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C4D3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</w:t>
      </w:r>
      <w:proofErr w:type="spellStart"/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Альметьевского</w:t>
      </w:r>
      <w:proofErr w:type="spellEnd"/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муниципального района </w:t>
      </w:r>
    </w:p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C4D33" w:rsidRPr="00DC4D33" w:rsidRDefault="00DC4D33" w:rsidP="00DC4D3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Style w:val="a5"/>
        <w:tblW w:w="1569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48"/>
        <w:gridCol w:w="86"/>
        <w:gridCol w:w="1880"/>
        <w:gridCol w:w="2427"/>
        <w:gridCol w:w="2059"/>
        <w:gridCol w:w="13"/>
        <w:gridCol w:w="1667"/>
        <w:gridCol w:w="17"/>
        <w:gridCol w:w="17"/>
        <w:gridCol w:w="4394"/>
        <w:gridCol w:w="142"/>
        <w:gridCol w:w="33"/>
        <w:gridCol w:w="76"/>
      </w:tblGrid>
      <w:tr w:rsidR="00DC4D33" w:rsidRPr="00DC4D33" w:rsidTr="00FD010E">
        <w:trPr>
          <w:trHeight w:val="411"/>
        </w:trPr>
        <w:tc>
          <w:tcPr>
            <w:tcW w:w="562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1048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52" w:type="dxa"/>
            <w:gridSpan w:val="4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2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4D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6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C4D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C4D33" w:rsidRPr="00DC4D33" w:rsidTr="00FD010E">
        <w:trPr>
          <w:trHeight w:val="135"/>
        </w:trPr>
        <w:tc>
          <w:tcPr>
            <w:tcW w:w="15697" w:type="dxa"/>
            <w:gridSpan w:val="15"/>
            <w:hideMark/>
          </w:tcPr>
          <w:p w:rsidR="00DC4D33" w:rsidRPr="00DC4D33" w:rsidRDefault="00DC4D33" w:rsidP="00DC4D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2005 год</w:t>
            </w:r>
          </w:p>
        </w:tc>
      </w:tr>
      <w:tr w:rsidR="00DC4D33" w:rsidRPr="00DC4D33" w:rsidTr="00FD010E">
        <w:trPr>
          <w:trHeight w:val="727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</w:rPr>
              <w:t xml:space="preserve"> сельского поселения «О земельном налоге.»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Внесено изменение решением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за № 19 от 28.11.2006 г. » ;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16от 15.11.2007 г., решение № 15 от 02.09.2008 г.,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4 от 10.04.2009 г., № 12 от 05.11.2009 г., , решение № 9/1 от 26.06.2010 г., решение № 5 от 22.10.2010 г., решение № 74 от 11.05.2012 г., решение № 73 от 26.11.2012 г.,№109 от 14.11.2013,№ 156 от 10.11.2014 г., решение №183 от 29.05.2015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от 11.11.2015 г. Решение № 43 от 07.09.2016 г. 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от 19.05.2017,решение №143 от 14.12.2018г. решение №157 от 24.06.2019г.</w:t>
            </w: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2006 год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учреждении исполнительного комитета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 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16.01.200</w:t>
            </w:r>
            <w:r w:rsidRPr="00DC4D33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структуры Исполнительного комитета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установлении предельной численности его работников»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16.01.2006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22.02.2006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принятии регламента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»</w:t>
            </w:r>
            <w:proofErr w:type="gramEnd"/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22.02.2006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:Решение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 от 14.11.2013 г.,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№125 от 04.04.2014. решение  № 99 от 15.12.2017, решение №176 от 17.12.2019г.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30.05.2006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депутатской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»</w:t>
            </w:r>
            <w:proofErr w:type="gramEnd"/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30.05.2006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10.08.2006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 Республики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10.08</w:t>
            </w:r>
            <w:r w:rsidRPr="00DC4D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</w:rPr>
              <w:t>.2006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10 от 30.05.2007 г.;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6/1 от 28.02.2008 г., № 8 от 19.04.2010 г.,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 от 31.01.2011 г., ,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совета №  49/1 от 27.12.2011 г.,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54 от 20.03.2012 г.,  решение № 105 от 14.11.2013 г., решение № 136 от 01.07.2014 г. решение № 57от 16.12.2016 г.</w:t>
            </w: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2007 год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14.07.2007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14.07.2007</w:t>
            </w:r>
            <w:r w:rsidRPr="00DC4D33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DC4D33" w:rsidRPr="00DC4D33" w:rsidRDefault="00DC4D33" w:rsidP="00DC4D33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D33" w:rsidRPr="00DC4D33" w:rsidRDefault="00DC4D33" w:rsidP="00DC4D33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Решение №78 от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16.06.2017 ,отменено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решением №120 от 20.07.2018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5" w:type="dxa"/>
            <w:gridSpan w:val="1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Pr="00DC4D33">
              <w:rPr>
                <w:rFonts w:ascii="Times New Roman" w:eastAsia="Times New Roman" w:hAnsi="Times New Roman" w:cs="Times New Roman"/>
                <w:b/>
              </w:rPr>
              <w:t xml:space="preserve">2008 год            </w:t>
            </w:r>
          </w:p>
        </w:tc>
      </w:tr>
      <w:tr w:rsidR="00DC4D33" w:rsidRPr="00DC4D33" w:rsidTr="00FD010E">
        <w:trPr>
          <w:trHeight w:val="962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10.01.2008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участии в осуществлении государственных полномочий по совершению отдельных нотариальных действий» 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10.01.2008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8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2009 год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Положения о порядке ведения реестра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служащих в Альметьевском сельском поселении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11.06.2009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11.06.2009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решением :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№ 71 от 19.05.2017 г.</w:t>
            </w: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30.12.2009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создания, содержания и охраны зеленых насаждений на территории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30.12.209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DC4D33">
              <w:rPr>
                <w:rFonts w:ascii="Calibri" w:eastAsia="Times New Roman" w:hAnsi="Calibri" w:cs="Times New Roman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</w:rPr>
              <w:t xml:space="preserve"> СП № 128 от 22.04.2014 г.</w:t>
            </w: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2011 год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15.06.2011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r w:rsidRPr="00DC4D3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Альметьевском сельском поселении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15.06.2011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изменения: Решение № 104 от 14.11.2013 г.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158 от 17.12.2014 г. решение № 72 от 19.05.2017.решение 159 от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24.06.2019 ,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отменен  решение №171 от18.11.2019</w:t>
            </w:r>
          </w:p>
          <w:p w:rsidR="00DC4D33" w:rsidRPr="00DC4D33" w:rsidRDefault="00DC4D33" w:rsidP="00DC4D3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этики и служебного поведения                         муниципальных служащих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назначения и проведения опроса граждан на территории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825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22.10.2011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сбора ртутьсодержащих ламп на территории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22.10.2011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№112 от 18.12.2013 г.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10 от 15.10.2015 г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4D33" w:rsidRPr="00DC4D33" w:rsidTr="00FD010E">
        <w:trPr>
          <w:trHeight w:val="264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услуг, оказываемых органами местного самоуправления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C4D3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</w:t>
            </w:r>
            <w:r w:rsidRPr="00DC4D33">
              <w:rPr>
                <w:rFonts w:ascii="Times New Roman" w:eastAsia="Times New Roman" w:hAnsi="Times New Roman" w:cs="Times New Roman"/>
                <w:b/>
              </w:rPr>
              <w:t xml:space="preserve"> 2012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10.12.2012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Уставе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10.12.2012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90 от 31.05.2013 г. Решение № 113 от 18.12.2013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142 от 13.08.2014 г. Решение № 157 от 11.12.2014 г Решение №179 от 17.04.2015.Решение № 4 от 22.09.2015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55от 30.11.2016, решение № 90 от 11.09.2017 г., решение № 114 от 28.04.2018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.решение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№130 от 14.09.2018, решение №170 от 18.11.2019</w:t>
            </w:r>
          </w:p>
        </w:tc>
      </w:tr>
      <w:tr w:rsidR="00DC4D33" w:rsidRPr="00DC4D33" w:rsidTr="00FD010E">
        <w:trPr>
          <w:trHeight w:val="277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2013 год</w:t>
            </w:r>
          </w:p>
        </w:tc>
      </w:tr>
      <w:tr w:rsidR="00DC4D33" w:rsidRPr="00DC4D33" w:rsidTr="00FD010E">
        <w:trPr>
          <w:trHeight w:val="2246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19.02.2013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before="609" w:line="278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поселение»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19.02.2013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07.08.2013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07.08.2013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147 от 18.09.2014 г.,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№158 от 13.08.2014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23.07.2013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бюджет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23.07.2013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29.09.2013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</w:p>
          <w:p w:rsidR="00DC4D33" w:rsidRPr="00DC4D33" w:rsidRDefault="00DC4D33" w:rsidP="00DC4D3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29.09.2013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04.04.2014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 о проведении аттестации муниципальных служащих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04.04.2014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Calibri" w:eastAsia="Times New Roman" w:hAnsi="Calibri" w:cs="Times New Roman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</w:rPr>
              <w:t>Решение № 7 от 22.09.2015 г.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22.06.2014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О дополнительных основаниях признания безнадежными к взысканию недоимки по местным налогам, задолженности по пеням и штрафам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22.06.2014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01.07.2014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DC4D33" w:rsidRPr="00DC4D33" w:rsidRDefault="00DC4D33" w:rsidP="00DC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о самообложении граждан и порядке сбора </w:t>
            </w:r>
          </w:p>
          <w:p w:rsidR="00DC4D33" w:rsidRPr="00DC4D33" w:rsidRDefault="00DC4D33" w:rsidP="00DC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средств самообложения граждан </w:t>
            </w:r>
          </w:p>
          <w:p w:rsidR="00DC4D33" w:rsidRPr="00DC4D33" w:rsidRDefault="00DC4D33" w:rsidP="00DC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C4D33" w:rsidRPr="00DC4D33" w:rsidRDefault="00DC4D33" w:rsidP="00D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01.07.2014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Внесены изменения решением № 19 от 25.01.2016 г., № 46 от 27.09.2016 г, решение №132 от 24.09.2018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13.08.2014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границ территории, на которой может быть создана народная дружина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13.08.2014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18.09.2014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proofErr w:type="gram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сельское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поселение»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муниципального района Республики Татарстан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18.09.2014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24 от 03.02.2016 г. Решение № 49 от 12.10.2016 г., 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 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193 от 20.07.2015 г решение № 82 от 07.08.2017 г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</w:t>
            </w:r>
            <w:proofErr w:type="gram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в муниципального образования</w:t>
            </w:r>
            <w:proofErr w:type="gram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194 от 20.07.2015 г.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  <w:r w:rsidRPr="00DC4D33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188 от 20.07.2015 г.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8 от 26.10.2015 г. решение №177 от 22.06.2018г.,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от20.07.2018,решение №178 от 17.12.2019</w:t>
            </w: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заключения соглашений органами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 органами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передаче (принятии) части полномочий</w:t>
            </w:r>
          </w:p>
          <w:p w:rsidR="00DC4D33" w:rsidRPr="00DC4D33" w:rsidRDefault="00DC4D33" w:rsidP="00DC4D33">
            <w:pPr>
              <w:tabs>
                <w:tab w:val="left" w:pos="508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proofErr w:type="spellStart"/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 совершению коррупционных правонарушений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keepNext/>
              <w:suppressAutoHyphens/>
              <w:spacing w:before="240" w:after="60"/>
              <w:jc w:val="center"/>
              <w:outlineLvl w:val="0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О перечне </w:t>
            </w:r>
            <w:proofErr w:type="gramStart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должностей  муниципальной</w:t>
            </w:r>
            <w:proofErr w:type="gramEnd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службы  в органах  муниципального образования «</w:t>
            </w:r>
            <w:proofErr w:type="spellStart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сельское поселение»  исполнительно-распорядительных </w:t>
            </w:r>
            <w:proofErr w:type="spellStart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</w:t>
            </w:r>
            <w:proofErr w:type="spellStart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гражданско</w:t>
            </w:r>
            <w:proofErr w:type="spellEnd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- правового договора 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spacing w:line="322" w:lineRule="exact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и руководителем муниципального учреждения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сведений о доходах, об имуществе и обязательствах имущественного характера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17.04.2015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и лицами, замещающими эти должности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положения о муниципальной службе в Альметьевском сельском поселении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15.06.2015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192 от 20.07.2015 </w:t>
            </w:r>
            <w:proofErr w:type="spellStart"/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г.,Решение</w:t>
            </w:r>
            <w:proofErr w:type="spellEnd"/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от 22.09.2015 г. Решение № 28 от 07.04.2016 г. Решение №42 от 07.09.2016 г.,, реш-61 от 02.03.2017 г.,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 от 22.03.2017 г.  №111 от 28.04.2018, решение №140 от 21.11.2018,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от 24.06.2019</w:t>
            </w: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03.02.2016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осуществления части полномочий 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органам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03.02.2016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29 от 07.04.2016 г.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22.04.2016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22.04.2016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27.07.2016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перечня услуг, необходимых и обязательных для предоставления муниципальных услуг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27.07.2016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07.09.2016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07.09.2016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20.10.2016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генерального плана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20.10.2016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28.12.2016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социально-экономического развития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2016-2021 гг.»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28.12.2016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22.03.2017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22.03.2017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16.06.2017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должности муниципальной службы и членов их семей на официальном сайте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16.06.2017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25.08.2017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получения муниципальными служащими в муниципальном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образовании 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25.08.2017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1767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25.06.2017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  сведений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об имуществе  гражданами, претендующими на замещение муниципальных должностей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25.06.2017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3675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решения Совета Аль сельского поселения от  26.09.2012 г № 67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» должности муниципальной службы и членов их семей на официальном сайте органов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и предоставления этих сведений средствам массовой информации для опубликования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05.09.2017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2550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548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 о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сообщения лицами, замещающими муниципальные должности, и муниципальными служащими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trHeight w:val="1023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15.12.2017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452" w:type="dxa"/>
            <w:gridSpan w:val="4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2018 год и на плановый период 2019 и 2020 годов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D33" w:rsidRPr="00DC4D33" w:rsidRDefault="00DC4D33" w:rsidP="00DC4D3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15.12.2017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изменения: решение №104 от 14.02.2018, №110 от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28.04.2018,решением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№119 от 22.06.2018, решение №128 от 31.08.2018,решение №137 от 16.11.2018</w:t>
            </w:r>
          </w:p>
        </w:tc>
      </w:tr>
      <w:tr w:rsidR="00DC4D33" w:rsidRPr="00DC4D33" w:rsidTr="00FD010E">
        <w:trPr>
          <w:trHeight w:val="21"/>
        </w:trPr>
        <w:tc>
          <w:tcPr>
            <w:tcW w:w="15697" w:type="dxa"/>
            <w:gridSpan w:val="15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DC4D33" w:rsidRPr="00DC4D33" w:rsidTr="00FD010E">
        <w:trPr>
          <w:gridAfter w:val="1"/>
          <w:wAfter w:w="76" w:type="dxa"/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28.04.2018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Calibri" w:eastAsia="Times New Roman" w:hAnsi="Calibri" w:cs="Times New Roman"/>
                <w:szCs w:val="24"/>
              </w:rPr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      </w:r>
            <w:proofErr w:type="spellStart"/>
            <w:r w:rsidRPr="00DC4D33">
              <w:rPr>
                <w:rFonts w:ascii="Calibri" w:eastAsia="Times New Roman" w:hAnsi="Calibri" w:cs="Times New Roman"/>
                <w:szCs w:val="24"/>
              </w:rPr>
              <w:t>Альметьевское</w:t>
            </w:r>
            <w:proofErr w:type="spellEnd"/>
            <w:r w:rsidRPr="00DC4D33">
              <w:rPr>
                <w:rFonts w:ascii="Calibri" w:eastAsia="Times New Roman" w:hAnsi="Calibri" w:cs="Times New Roman"/>
                <w:szCs w:val="24"/>
              </w:rPr>
              <w:t xml:space="preserve"> сельское поселение </w:t>
            </w:r>
            <w:proofErr w:type="spellStart"/>
            <w:r w:rsidRPr="00DC4D33">
              <w:rPr>
                <w:rFonts w:ascii="Calibri" w:eastAsia="Times New Roman" w:hAnsi="Calibri" w:cs="Times New Roman"/>
                <w:szCs w:val="24"/>
              </w:rPr>
              <w:t>Елабужского</w:t>
            </w:r>
            <w:proofErr w:type="spellEnd"/>
            <w:r w:rsidRPr="00DC4D33">
              <w:rPr>
                <w:rFonts w:ascii="Calibri" w:eastAsia="Times New Roman" w:hAnsi="Calibri" w:cs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1684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28.04.2018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Calibri" w:eastAsia="Times New Roman" w:hAnsi="Calibri" w:cs="Times New Roman"/>
                <w:szCs w:val="24"/>
              </w:rPr>
              <w:t>Внесены изменения решением № 116 от 25.05.2018 г., решением № 122 от 20.07.2018 г., решением № 138 от 16.11.2018 г.,</w:t>
            </w:r>
          </w:p>
        </w:tc>
      </w:tr>
      <w:tr w:rsidR="00DC4D33" w:rsidRPr="00DC4D33" w:rsidTr="00FD010E">
        <w:trPr>
          <w:gridAfter w:val="1"/>
          <w:wAfter w:w="76" w:type="dxa"/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22.06.2018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</w:p>
        </w:tc>
        <w:tc>
          <w:tcPr>
            <w:tcW w:w="1684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22.06.2018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2"/>
          <w:wAfter w:w="109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Об утверждении Положения о муниципальной казне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муниципального района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20.07.2018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2"/>
          <w:wAfter w:w="109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муниципального района Республики Татарстан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21.11.2018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2"/>
          <w:wAfter w:w="109" w:type="dxa"/>
          <w:trHeight w:val="915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54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14.12.2018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142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сельского поселения</w:t>
            </w: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 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на 2019 год и на плановый период </w:t>
            </w:r>
          </w:p>
          <w:p w:rsidR="00DC4D33" w:rsidRPr="00DC4D33" w:rsidRDefault="00DC4D33" w:rsidP="00DC4D33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2020 и 2021 годов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14.12.2018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изменения: решение №149 от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20.03.2019,решение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№153 от 07.05.2019,решение №175 от 03.12.2019,</w:t>
            </w:r>
          </w:p>
        </w:tc>
      </w:tr>
      <w:tr w:rsidR="00DC4D33" w:rsidRPr="00DC4D33" w:rsidTr="00FD010E">
        <w:trPr>
          <w:gridAfter w:val="2"/>
          <w:wAfter w:w="109" w:type="dxa"/>
          <w:trHeight w:val="1265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14.12.2018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порядке организации и проведения</w:t>
            </w:r>
          </w:p>
          <w:p w:rsidR="00DC4D33" w:rsidRPr="00DC4D33" w:rsidRDefault="00DC4D33" w:rsidP="00DC4D33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слушаний (общественных обсуждений)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             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14.12.2018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2019 год</w:t>
            </w:r>
          </w:p>
        </w:tc>
      </w:tr>
      <w:tr w:rsidR="00DC4D33" w:rsidRPr="00DC4D33" w:rsidTr="00FD010E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 на 2019-2030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30.09.2019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на 2019-2035 гг.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положения о бюджетном процессе </w:t>
            </w:r>
          </w:p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в Альметьевском сельском поселении 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18.11.2019</w:t>
            </w: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 предоставлении субсидий из бюджета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бюджету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в целях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софинансирования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379" w:type="dxa"/>
            <w:gridSpan w:val="4"/>
          </w:tcPr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 бюджете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</w:p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 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на 2020 год и на плановый период 2021 и 2022 годов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FD010E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0" w:type="dxa"/>
            <w:gridSpan w:val="4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7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CAC" w:rsidRDefault="00CE7CAC">
      <w:bookmarkStart w:id="0" w:name="_GoBack"/>
      <w:bookmarkEnd w:id="0"/>
    </w:p>
    <w:sectPr w:rsidR="00CE7CAC" w:rsidSect="00DC4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C7" w:rsidRDefault="00CB34C7" w:rsidP="00DC4D33">
      <w:pPr>
        <w:spacing w:after="0" w:line="240" w:lineRule="auto"/>
      </w:pPr>
      <w:r>
        <w:separator/>
      </w:r>
    </w:p>
  </w:endnote>
  <w:endnote w:type="continuationSeparator" w:id="0">
    <w:p w:rsidR="00CB34C7" w:rsidRDefault="00CB34C7" w:rsidP="00DC4D33">
      <w:pPr>
        <w:spacing w:after="0" w:line="240" w:lineRule="auto"/>
      </w:pPr>
      <w:r>
        <w:continuationSeparator/>
      </w:r>
    </w:p>
  </w:endnote>
  <w:endnote w:id="1">
    <w:p w:rsidR="00DC4D33" w:rsidRDefault="00DC4D33" w:rsidP="00DC4D33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C7" w:rsidRDefault="00CB34C7" w:rsidP="00DC4D33">
      <w:pPr>
        <w:spacing w:after="0" w:line="240" w:lineRule="auto"/>
      </w:pPr>
      <w:r>
        <w:separator/>
      </w:r>
    </w:p>
  </w:footnote>
  <w:footnote w:type="continuationSeparator" w:id="0">
    <w:p w:rsidR="00CB34C7" w:rsidRDefault="00CB34C7" w:rsidP="00DC4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3"/>
    <w:rsid w:val="00CB34C7"/>
    <w:rsid w:val="00CE7CAC"/>
    <w:rsid w:val="00D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1AC6-A68D-4744-9535-0C3D9790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C4D3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C4D33"/>
    <w:rPr>
      <w:sz w:val="20"/>
      <w:szCs w:val="20"/>
    </w:rPr>
  </w:style>
  <w:style w:type="table" w:styleId="a5">
    <w:name w:val="Table Grid"/>
    <w:basedOn w:val="a1"/>
    <w:uiPriority w:val="39"/>
    <w:rsid w:val="00DC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3137</Words>
  <Characters>17884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2020-01-24T13:41:00Z</dcterms:created>
  <dcterms:modified xsi:type="dcterms:W3CDTF">2020-01-24T13:41:00Z</dcterms:modified>
</cp:coreProperties>
</file>