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062"/>
        <w:gridCol w:w="1686"/>
        <w:gridCol w:w="4283"/>
      </w:tblGrid>
      <w:tr w:rsidR="007C19EF" w:rsidRPr="00EE49E2" w:rsidTr="00544D5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C19EF" w:rsidRPr="00EE49E2" w:rsidRDefault="007C19EF" w:rsidP="00544D5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E49E2">
              <w:rPr>
                <w:sz w:val="28"/>
                <w:szCs w:val="28"/>
              </w:rPr>
              <w:t>СОВЕТ АЛЬМЕТЬЕВСКОГО СЕЛЬСКОГО ПОСЕЛЕНИЯ ЕЛАБУЖСКОГО МУНИЦИПАЛЬНОГО</w:t>
            </w:r>
          </w:p>
          <w:p w:rsidR="007C19EF" w:rsidRPr="00EE49E2" w:rsidRDefault="007C19EF" w:rsidP="00544D52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E49E2">
              <w:rPr>
                <w:sz w:val="28"/>
                <w:szCs w:val="28"/>
              </w:rPr>
              <w:t>РАЙОНА РЕСПУБЛИКИ ТАТАРСТАН</w:t>
            </w:r>
          </w:p>
          <w:p w:rsidR="007C19EF" w:rsidRPr="00EE49E2" w:rsidRDefault="007C19EF" w:rsidP="00544D52">
            <w:pPr>
              <w:spacing w:line="300" w:lineRule="exact"/>
              <w:ind w:right="-148"/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7C19EF" w:rsidRPr="00EE49E2" w:rsidRDefault="007C19EF" w:rsidP="00544D52">
            <w:pPr>
              <w:spacing w:after="200" w:line="276" w:lineRule="auto"/>
              <w:ind w:right="-158"/>
              <w:jc w:val="center"/>
            </w:pPr>
            <w:r w:rsidRPr="00872CAE">
              <w:rPr>
                <w:noProof/>
                <w:lang w:val="ru-RU"/>
              </w:rPr>
              <w:drawing>
                <wp:inline distT="0" distB="0" distL="0" distR="0">
                  <wp:extent cx="923925" cy="885825"/>
                  <wp:effectExtent l="0" t="0" r="9525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7C19EF" w:rsidRPr="00EE49E2" w:rsidRDefault="007C19EF" w:rsidP="00544D52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E49E2">
              <w:rPr>
                <w:sz w:val="28"/>
                <w:szCs w:val="28"/>
              </w:rPr>
              <w:t>ТАТАРСТАН РЕСПУБЛИКАСЫ АЛАБУГА МУНИЦИПАЛЬ РАЙОНЫ  ИЛМӘТ АВЫЛ ҖИРЛЕГЕ СОВЕТЫ</w:t>
            </w:r>
            <w:r w:rsidRPr="00EE49E2">
              <w:rPr>
                <w:sz w:val="20"/>
                <w:szCs w:val="20"/>
              </w:rPr>
              <w:t xml:space="preserve"> </w:t>
            </w:r>
          </w:p>
        </w:tc>
      </w:tr>
    </w:tbl>
    <w:p w:rsidR="007C19EF" w:rsidRPr="00872CAE" w:rsidRDefault="007C19EF" w:rsidP="007C19EF">
      <w:pPr>
        <w:jc w:val="center"/>
        <w:rPr>
          <w:b/>
          <w:sz w:val="28"/>
          <w:szCs w:val="28"/>
        </w:rPr>
      </w:pPr>
    </w:p>
    <w:p w:rsidR="007C19EF" w:rsidRPr="00984BD7" w:rsidRDefault="007C19EF" w:rsidP="007C19EF">
      <w:pPr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  <w:r>
        <w:rPr>
          <w:b/>
          <w:sz w:val="28"/>
          <w:szCs w:val="28"/>
          <w:lang w:val="ru-RU"/>
        </w:rPr>
        <w:t xml:space="preserve">                   </w:t>
      </w:r>
      <w:proofErr w:type="spellStart"/>
      <w:r>
        <w:rPr>
          <w:b/>
          <w:sz w:val="28"/>
          <w:szCs w:val="28"/>
          <w:lang w:val="ru-RU"/>
        </w:rPr>
        <w:t>с.Альметьево</w:t>
      </w:r>
      <w:proofErr w:type="spellEnd"/>
      <w:r>
        <w:rPr>
          <w:b/>
          <w:sz w:val="28"/>
          <w:szCs w:val="28"/>
          <w:lang w:val="ru-RU"/>
        </w:rPr>
        <w:t xml:space="preserve">                                 КАРАР</w:t>
      </w:r>
    </w:p>
    <w:p w:rsidR="007C19EF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Default="007C19EF" w:rsidP="007C19E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№104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 xml:space="preserve">«14» февраля </w:t>
      </w:r>
      <w:r w:rsidRPr="00B81ACB">
        <w:rPr>
          <w:sz w:val="28"/>
          <w:szCs w:val="28"/>
          <w:lang w:val="ru-RU"/>
        </w:rPr>
        <w:t>2017</w:t>
      </w:r>
      <w:r>
        <w:rPr>
          <w:sz w:val="28"/>
          <w:szCs w:val="28"/>
          <w:lang w:val="ru-RU"/>
        </w:rPr>
        <w:t xml:space="preserve"> года</w:t>
      </w:r>
    </w:p>
    <w:p w:rsidR="007C19EF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Pr="006510A2" w:rsidRDefault="007C19EF" w:rsidP="007C19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 xml:space="preserve">внесении изменений в решение Совета </w:t>
      </w:r>
      <w:proofErr w:type="spellStart"/>
      <w:r>
        <w:rPr>
          <w:b/>
          <w:sz w:val="28"/>
          <w:szCs w:val="28"/>
          <w:lang w:val="ru-RU"/>
        </w:rPr>
        <w:t>Альметьевского</w:t>
      </w:r>
      <w:proofErr w:type="spellEnd"/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</w:t>
      </w:r>
      <w:r w:rsidRPr="00893228">
        <w:rPr>
          <w:b/>
          <w:sz w:val="28"/>
          <w:szCs w:val="28"/>
          <w:lang w:val="ru-RU"/>
        </w:rPr>
        <w:t xml:space="preserve">поселения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</w:t>
      </w: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от 1</w:t>
      </w:r>
      <w:r>
        <w:rPr>
          <w:b/>
          <w:sz w:val="28"/>
          <w:szCs w:val="28"/>
          <w:lang w:val="ru-RU"/>
        </w:rPr>
        <w:t>5</w:t>
      </w:r>
      <w:r w:rsidRPr="00893228">
        <w:rPr>
          <w:b/>
          <w:sz w:val="28"/>
          <w:szCs w:val="28"/>
        </w:rPr>
        <w:t>.12.20</w:t>
      </w:r>
      <w:r w:rsidRPr="00893228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</w:t>
      </w:r>
      <w:r w:rsidRPr="00893228">
        <w:rPr>
          <w:b/>
          <w:sz w:val="28"/>
          <w:szCs w:val="28"/>
        </w:rPr>
        <w:t xml:space="preserve"> года №</w:t>
      </w:r>
      <w:r w:rsidRPr="00893228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98</w:t>
      </w:r>
      <w:r w:rsidRPr="00893228">
        <w:rPr>
          <w:b/>
          <w:sz w:val="28"/>
          <w:szCs w:val="28"/>
          <w:lang w:val="ru-RU"/>
        </w:rPr>
        <w:t xml:space="preserve"> «О бюджете </w:t>
      </w:r>
      <w:proofErr w:type="spellStart"/>
      <w:r w:rsidRPr="00893228">
        <w:rPr>
          <w:b/>
          <w:sz w:val="28"/>
          <w:szCs w:val="28"/>
          <w:lang w:val="ru-RU"/>
        </w:rPr>
        <w:t>Альметьевского</w:t>
      </w:r>
      <w:proofErr w:type="spellEnd"/>
      <w:r w:rsidRPr="00893228">
        <w:rPr>
          <w:b/>
          <w:sz w:val="28"/>
          <w:szCs w:val="28"/>
        </w:rPr>
        <w:t xml:space="preserve"> сельского поселения</w:t>
      </w:r>
      <w:r w:rsidRPr="00893228">
        <w:rPr>
          <w:b/>
          <w:sz w:val="28"/>
          <w:szCs w:val="28"/>
          <w:lang w:val="ru-RU"/>
        </w:rPr>
        <w:t xml:space="preserve"> </w:t>
      </w:r>
      <w:proofErr w:type="spellStart"/>
      <w:r w:rsidRPr="00893228">
        <w:rPr>
          <w:b/>
          <w:sz w:val="28"/>
          <w:szCs w:val="28"/>
          <w:lang w:val="ru-RU"/>
        </w:rPr>
        <w:t>Елабужского</w:t>
      </w:r>
      <w:proofErr w:type="spellEnd"/>
      <w:r w:rsidRPr="00893228">
        <w:rPr>
          <w:b/>
          <w:sz w:val="28"/>
          <w:szCs w:val="28"/>
          <w:lang w:val="ru-RU"/>
        </w:rPr>
        <w:t xml:space="preserve"> муниципального района Республики Татарстан </w:t>
      </w: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на 201</w:t>
      </w:r>
      <w:r>
        <w:rPr>
          <w:b/>
          <w:sz w:val="28"/>
          <w:szCs w:val="28"/>
          <w:lang w:val="ru-RU"/>
        </w:rPr>
        <w:t>8</w:t>
      </w:r>
      <w:r w:rsidRPr="00893228">
        <w:rPr>
          <w:b/>
          <w:sz w:val="28"/>
          <w:szCs w:val="28"/>
          <w:lang w:val="ru-RU"/>
        </w:rPr>
        <w:t xml:space="preserve"> год и на плановый период 201</w:t>
      </w:r>
      <w:r>
        <w:rPr>
          <w:b/>
          <w:sz w:val="28"/>
          <w:szCs w:val="28"/>
          <w:lang w:val="ru-RU"/>
        </w:rPr>
        <w:t>9</w:t>
      </w:r>
      <w:r w:rsidRPr="00893228">
        <w:rPr>
          <w:b/>
          <w:sz w:val="28"/>
          <w:szCs w:val="28"/>
          <w:lang w:val="ru-RU"/>
        </w:rPr>
        <w:t xml:space="preserve"> и 20</w:t>
      </w:r>
      <w:r>
        <w:rPr>
          <w:b/>
          <w:sz w:val="28"/>
          <w:szCs w:val="28"/>
          <w:lang w:val="ru-RU"/>
        </w:rPr>
        <w:t>20</w:t>
      </w:r>
      <w:r w:rsidRPr="00893228">
        <w:rPr>
          <w:b/>
          <w:sz w:val="28"/>
          <w:szCs w:val="28"/>
          <w:lang w:val="ru-RU"/>
        </w:rPr>
        <w:t xml:space="preserve"> годов»</w:t>
      </w: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Pr="00893228" w:rsidRDefault="007C19EF" w:rsidP="007C19E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893228">
        <w:rPr>
          <w:b/>
          <w:sz w:val="28"/>
          <w:szCs w:val="28"/>
          <w:lang w:val="ru-RU"/>
        </w:rPr>
        <w:t xml:space="preserve">      </w:t>
      </w:r>
      <w:r w:rsidRPr="00893228">
        <w:rPr>
          <w:sz w:val="28"/>
          <w:szCs w:val="28"/>
        </w:rPr>
        <w:t xml:space="preserve">В соответствии с Положением «О бюджетном процессе в </w:t>
      </w:r>
      <w:r w:rsidRPr="00893228">
        <w:rPr>
          <w:sz w:val="28"/>
          <w:szCs w:val="28"/>
          <w:lang w:val="ru-RU"/>
        </w:rPr>
        <w:t>Альметьевском</w:t>
      </w:r>
      <w:r w:rsidRPr="00893228"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сельского поселения</w:t>
      </w:r>
    </w:p>
    <w:p w:rsidR="007C19EF" w:rsidRPr="00893228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C19EF" w:rsidRPr="00893228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  <w:r w:rsidRPr="00893228">
        <w:rPr>
          <w:b/>
          <w:sz w:val="28"/>
          <w:szCs w:val="28"/>
          <w:lang w:val="ru-RU"/>
        </w:rPr>
        <w:t>РЕШИЛ:</w:t>
      </w:r>
    </w:p>
    <w:p w:rsidR="007C19EF" w:rsidRPr="00893228" w:rsidRDefault="007C19EF" w:rsidP="007C19EF">
      <w:pPr>
        <w:jc w:val="center"/>
        <w:rPr>
          <w:b/>
          <w:sz w:val="28"/>
          <w:szCs w:val="28"/>
          <w:lang w:val="ru-RU"/>
        </w:rPr>
      </w:pPr>
    </w:p>
    <w:p w:rsidR="007C19EF" w:rsidRPr="00893228" w:rsidRDefault="007C19EF" w:rsidP="007C19E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893228">
        <w:rPr>
          <w:sz w:val="28"/>
          <w:szCs w:val="28"/>
          <w:lang w:val="ru-RU"/>
        </w:rPr>
        <w:t xml:space="preserve">Внести в Решение Совета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от 1</w:t>
      </w:r>
      <w:r>
        <w:rPr>
          <w:sz w:val="28"/>
          <w:szCs w:val="28"/>
          <w:lang w:val="ru-RU"/>
        </w:rPr>
        <w:t>5</w:t>
      </w:r>
      <w:r w:rsidRPr="00893228">
        <w:rPr>
          <w:sz w:val="28"/>
          <w:szCs w:val="28"/>
          <w:lang w:val="ru-RU"/>
        </w:rPr>
        <w:t xml:space="preserve"> декабря 201</w:t>
      </w:r>
      <w:r>
        <w:rPr>
          <w:sz w:val="28"/>
          <w:szCs w:val="28"/>
          <w:lang w:val="ru-RU"/>
        </w:rPr>
        <w:t>7</w:t>
      </w:r>
      <w:r w:rsidRPr="00893228">
        <w:rPr>
          <w:sz w:val="28"/>
          <w:szCs w:val="28"/>
          <w:lang w:val="ru-RU"/>
        </w:rPr>
        <w:t xml:space="preserve"> года №</w:t>
      </w:r>
      <w:r>
        <w:rPr>
          <w:sz w:val="28"/>
          <w:szCs w:val="28"/>
          <w:lang w:val="ru-RU"/>
        </w:rPr>
        <w:t>98</w:t>
      </w:r>
      <w:r w:rsidRPr="00893228">
        <w:rPr>
          <w:sz w:val="28"/>
          <w:szCs w:val="28"/>
          <w:lang w:val="ru-RU"/>
        </w:rPr>
        <w:t xml:space="preserve"> «О бюджете </w:t>
      </w:r>
      <w:proofErr w:type="spellStart"/>
      <w:r w:rsidRPr="00893228">
        <w:rPr>
          <w:sz w:val="28"/>
          <w:szCs w:val="28"/>
          <w:lang w:val="ru-RU"/>
        </w:rPr>
        <w:t>Альметьевского</w:t>
      </w:r>
      <w:proofErr w:type="spellEnd"/>
      <w:r w:rsidRPr="00893228">
        <w:rPr>
          <w:sz w:val="28"/>
          <w:szCs w:val="28"/>
        </w:rPr>
        <w:t xml:space="preserve"> </w:t>
      </w:r>
      <w:r w:rsidRPr="00893228">
        <w:rPr>
          <w:sz w:val="28"/>
          <w:szCs w:val="28"/>
          <w:lang w:val="ru-RU"/>
        </w:rPr>
        <w:t>сельского поселения на 201</w:t>
      </w:r>
      <w:r>
        <w:rPr>
          <w:sz w:val="28"/>
          <w:szCs w:val="28"/>
          <w:lang w:val="ru-RU"/>
        </w:rPr>
        <w:t>8</w:t>
      </w:r>
      <w:r w:rsidRPr="00893228">
        <w:rPr>
          <w:sz w:val="28"/>
          <w:szCs w:val="28"/>
          <w:lang w:val="ru-RU"/>
        </w:rPr>
        <w:t xml:space="preserve"> год</w:t>
      </w:r>
      <w:r w:rsidRPr="00893228">
        <w:rPr>
          <w:b/>
          <w:sz w:val="28"/>
          <w:szCs w:val="28"/>
          <w:lang w:val="ru-RU"/>
        </w:rPr>
        <w:t xml:space="preserve"> </w:t>
      </w:r>
      <w:r w:rsidRPr="00893228">
        <w:rPr>
          <w:sz w:val="28"/>
          <w:szCs w:val="28"/>
          <w:lang w:val="ru-RU"/>
        </w:rPr>
        <w:t>и на плановый период 201</w:t>
      </w:r>
      <w:r>
        <w:rPr>
          <w:sz w:val="28"/>
          <w:szCs w:val="28"/>
          <w:lang w:val="ru-RU"/>
        </w:rPr>
        <w:t>9 и 2020</w:t>
      </w:r>
      <w:r w:rsidRPr="00893228">
        <w:rPr>
          <w:sz w:val="28"/>
          <w:szCs w:val="28"/>
          <w:lang w:val="ru-RU"/>
        </w:rPr>
        <w:t xml:space="preserve"> годов» следующие изменения:</w:t>
      </w:r>
    </w:p>
    <w:p w:rsidR="007C19EF" w:rsidRPr="00984BD7" w:rsidRDefault="007C19EF" w:rsidP="007C19EF">
      <w:pPr>
        <w:jc w:val="both"/>
        <w:rPr>
          <w:sz w:val="28"/>
          <w:szCs w:val="28"/>
          <w:lang w:val="ru-RU"/>
        </w:rPr>
      </w:pPr>
    </w:p>
    <w:p w:rsidR="007C19EF" w:rsidRDefault="007C19EF" w:rsidP="007C19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7C19EF" w:rsidRDefault="007C19EF" w:rsidP="007C19EF">
      <w:pPr>
        <w:ind w:firstLine="540"/>
        <w:jc w:val="both"/>
        <w:rPr>
          <w:i/>
          <w:sz w:val="28"/>
          <w:szCs w:val="28"/>
          <w:lang w:val="ru-RU"/>
        </w:rPr>
      </w:pPr>
    </w:p>
    <w:p w:rsidR="007C19EF" w:rsidRPr="003A6EC3" w:rsidRDefault="007C19EF" w:rsidP="007C19E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A6EC3">
        <w:rPr>
          <w:sz w:val="28"/>
          <w:szCs w:val="28"/>
        </w:rPr>
        <w:t xml:space="preserve">в пункте </w:t>
      </w:r>
      <w:r w:rsidRPr="003A6EC3">
        <w:rPr>
          <w:sz w:val="28"/>
          <w:szCs w:val="28"/>
          <w:lang w:val="ru-RU"/>
        </w:rPr>
        <w:t>2</w:t>
      </w:r>
      <w:r w:rsidRPr="003A6EC3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1 392,3</w:t>
      </w:r>
      <w:r w:rsidRPr="003A6EC3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1 404,0</w:t>
      </w:r>
      <w:r w:rsidRPr="003A6EC3">
        <w:rPr>
          <w:sz w:val="28"/>
          <w:szCs w:val="28"/>
        </w:rPr>
        <w:t>»;</w:t>
      </w:r>
    </w:p>
    <w:p w:rsidR="007C19EF" w:rsidRPr="00301840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A6EC3"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 w:rsidRPr="003A6EC3"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0</w:t>
      </w:r>
      <w:r w:rsidRPr="003A6EC3"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11,7</w:t>
      </w:r>
      <w:r w:rsidRPr="003A6EC3">
        <w:rPr>
          <w:sz w:val="28"/>
          <w:szCs w:val="28"/>
        </w:rPr>
        <w:t>»;</w:t>
      </w:r>
    </w:p>
    <w:p w:rsidR="007C19EF" w:rsidRPr="00E46DD8" w:rsidRDefault="007C19EF" w:rsidP="007C19EF">
      <w:pPr>
        <w:ind w:firstLine="540"/>
        <w:jc w:val="both"/>
        <w:rPr>
          <w:sz w:val="28"/>
          <w:szCs w:val="28"/>
          <w:lang w:val="ru-RU"/>
        </w:rPr>
      </w:pPr>
    </w:p>
    <w:p w:rsidR="007C19EF" w:rsidRPr="00E63564" w:rsidRDefault="007C19EF" w:rsidP="007C19EF">
      <w:pPr>
        <w:spacing w:line="288" w:lineRule="auto"/>
        <w:ind w:firstLine="539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</w:t>
      </w:r>
      <w:r>
        <w:rPr>
          <w:i/>
          <w:sz w:val="28"/>
          <w:szCs w:val="28"/>
          <w:lang w:val="ru-RU"/>
        </w:rPr>
        <w:t xml:space="preserve"> 3</w:t>
      </w:r>
    </w:p>
    <w:p w:rsidR="007C19EF" w:rsidRPr="003A6EC3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3A6EC3">
        <w:rPr>
          <w:rStyle w:val="a8"/>
          <w:b w:val="0"/>
          <w:sz w:val="28"/>
          <w:szCs w:val="28"/>
        </w:rPr>
        <w:t>приложение 1 «Источники финансирования дефицита бюджета Альметьевского сельского поселения Елабужского муниципального района Республики Татарстан на 201</w:t>
      </w:r>
      <w:r>
        <w:rPr>
          <w:rStyle w:val="a8"/>
          <w:b w:val="0"/>
          <w:sz w:val="28"/>
          <w:szCs w:val="28"/>
          <w:lang w:val="ru-RU"/>
        </w:rPr>
        <w:t>8</w:t>
      </w:r>
      <w:r w:rsidRPr="003A6EC3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7C19EF" w:rsidRPr="001959C5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7C19EF" w:rsidRPr="001959C5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7C19EF" w:rsidRPr="00EF0087" w:rsidRDefault="007C19EF" w:rsidP="007C19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lastRenderedPageBreak/>
        <w:t>в статье</w:t>
      </w:r>
      <w:r w:rsidRPr="00CD3476">
        <w:rPr>
          <w:b/>
          <w:sz w:val="28"/>
          <w:szCs w:val="28"/>
          <w:u w:val="single"/>
        </w:rPr>
        <w:t xml:space="preserve"> </w:t>
      </w:r>
      <w:r w:rsidRPr="004848BD">
        <w:rPr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  <w:lang w:val="ru-RU"/>
        </w:rPr>
        <w:t>:</w:t>
      </w:r>
    </w:p>
    <w:p w:rsidR="007C19EF" w:rsidRPr="00E63564" w:rsidRDefault="007C19EF" w:rsidP="007C19EF">
      <w:pPr>
        <w:spacing w:line="288" w:lineRule="auto"/>
        <w:ind w:left="540"/>
        <w:jc w:val="both"/>
        <w:rPr>
          <w:i/>
          <w:sz w:val="28"/>
          <w:szCs w:val="28"/>
        </w:rPr>
      </w:pPr>
      <w:r w:rsidRPr="00E63564">
        <w:rPr>
          <w:i/>
          <w:sz w:val="28"/>
          <w:szCs w:val="28"/>
        </w:rPr>
        <w:t>в части 1</w:t>
      </w:r>
    </w:p>
    <w:p w:rsidR="007C19EF" w:rsidRPr="00EF0087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8"/>
          <w:b w:val="0"/>
          <w:sz w:val="28"/>
          <w:szCs w:val="28"/>
        </w:rPr>
      </w:pPr>
      <w:r w:rsidRPr="00EF0087">
        <w:rPr>
          <w:rStyle w:val="a8"/>
          <w:b w:val="0"/>
          <w:sz w:val="28"/>
          <w:szCs w:val="28"/>
        </w:rPr>
        <w:t>приложение 5 «Ведомственная структура расходов бюджета Поселения на 201</w:t>
      </w:r>
      <w:r>
        <w:rPr>
          <w:rStyle w:val="a8"/>
          <w:b w:val="0"/>
          <w:sz w:val="28"/>
          <w:szCs w:val="28"/>
          <w:lang w:val="ru-RU"/>
        </w:rPr>
        <w:t>8</w:t>
      </w:r>
      <w:r w:rsidRPr="00EF0087">
        <w:rPr>
          <w:rStyle w:val="a8"/>
          <w:b w:val="0"/>
          <w:sz w:val="28"/>
          <w:szCs w:val="28"/>
        </w:rPr>
        <w:t xml:space="preserve"> год» изложить в новой редакции;</w:t>
      </w:r>
    </w:p>
    <w:p w:rsidR="007C19EF" w:rsidRPr="00E63564" w:rsidRDefault="007C19EF" w:rsidP="007C19E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>в части 2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 w:rsidRPr="008132B6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«Р</w:t>
      </w:r>
      <w:r w:rsidRPr="004F6F01">
        <w:rPr>
          <w:sz w:val="28"/>
          <w:szCs w:val="28"/>
        </w:rPr>
        <w:t xml:space="preserve">аспределение бюджетных ассигнований бюджета Поселения </w:t>
      </w:r>
      <w:r>
        <w:rPr>
          <w:sz w:val="28"/>
          <w:szCs w:val="28"/>
        </w:rPr>
        <w:t>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 w:rsidRPr="006859E5"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 w:rsidRPr="004F6F01">
        <w:rPr>
          <w:sz w:val="28"/>
          <w:szCs w:val="28"/>
        </w:rPr>
        <w:t xml:space="preserve"> на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r w:rsidRPr="004F6F01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7C19EF" w:rsidRDefault="007C19EF" w:rsidP="007C19EF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 w:rsidRPr="00E63564">
        <w:rPr>
          <w:i/>
          <w:sz w:val="28"/>
          <w:szCs w:val="28"/>
          <w:lang w:val="ru-RU"/>
        </w:rPr>
        <w:t xml:space="preserve">в части </w:t>
      </w:r>
      <w:r>
        <w:rPr>
          <w:i/>
          <w:sz w:val="28"/>
          <w:szCs w:val="28"/>
          <w:lang w:val="ru-RU"/>
        </w:rPr>
        <w:t>3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F0087">
        <w:rPr>
          <w:rStyle w:val="a8"/>
          <w:b w:val="0"/>
          <w:sz w:val="28"/>
          <w:szCs w:val="28"/>
        </w:rPr>
        <w:t>приложение</w:t>
      </w:r>
      <w:r w:rsidRPr="008132B6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7 «Р</w:t>
      </w:r>
      <w:r w:rsidRPr="006859E5">
        <w:rPr>
          <w:sz w:val="28"/>
          <w:szCs w:val="28"/>
          <w:lang w:val="ru-RU"/>
        </w:rPr>
        <w:t xml:space="preserve">аспределение </w:t>
      </w:r>
      <w:r w:rsidRPr="006859E5"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 w:rsidRPr="004F6F01">
        <w:rPr>
          <w:sz w:val="28"/>
          <w:szCs w:val="28"/>
        </w:rPr>
        <w:t>Поселения</w:t>
      </w:r>
      <w:r w:rsidRPr="006859E5">
        <w:rPr>
          <w:sz w:val="28"/>
          <w:szCs w:val="28"/>
        </w:rPr>
        <w:t xml:space="preserve">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 w:rsidRPr="006859E5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201</w:t>
      </w:r>
      <w:r>
        <w:rPr>
          <w:sz w:val="28"/>
          <w:szCs w:val="28"/>
          <w:lang w:val="ru-RU"/>
        </w:rPr>
        <w:t>8</w:t>
      </w:r>
      <w:r w:rsidRPr="006859E5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>»</w:t>
      </w:r>
      <w:r w:rsidRPr="004848B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изложить в новой редакции; 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C19EF" w:rsidRPr="00BF362E" w:rsidRDefault="007C19EF" w:rsidP="007C19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 w:rsidRPr="006D1967">
        <w:rPr>
          <w:sz w:val="28"/>
          <w:szCs w:val="28"/>
          <w:lang w:val="ru-RU"/>
        </w:rPr>
        <w:t>дополнить</w:t>
      </w:r>
      <w:r>
        <w:rPr>
          <w:sz w:val="28"/>
          <w:szCs w:val="28"/>
          <w:lang w:val="ru-RU"/>
        </w:rPr>
        <w:t xml:space="preserve"> </w:t>
      </w:r>
      <w:r w:rsidRPr="001611E2">
        <w:rPr>
          <w:sz w:val="28"/>
          <w:szCs w:val="28"/>
          <w:u w:val="single"/>
          <w:lang w:val="ru-RU"/>
        </w:rPr>
        <w:t xml:space="preserve">статьей </w:t>
      </w:r>
      <w:r>
        <w:rPr>
          <w:sz w:val="28"/>
          <w:szCs w:val="28"/>
          <w:u w:val="single"/>
          <w:lang w:val="ru-RU"/>
        </w:rPr>
        <w:t>9</w:t>
      </w:r>
      <w:r>
        <w:rPr>
          <w:sz w:val="28"/>
          <w:szCs w:val="28"/>
          <w:lang w:val="ru-RU"/>
        </w:rPr>
        <w:t xml:space="preserve"> следующего содержания:</w:t>
      </w:r>
    </w:p>
    <w:p w:rsidR="007C19EF" w:rsidRPr="00CB2225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CB2225">
        <w:rPr>
          <w:sz w:val="28"/>
          <w:szCs w:val="28"/>
        </w:rPr>
        <w:t>Утвердить объемы межбюджетных трансфертов, передаваемых из бюджета Альметьевского сельского п</w:t>
      </w:r>
      <w:r w:rsidRPr="008132B6">
        <w:rPr>
          <w:sz w:val="28"/>
          <w:szCs w:val="28"/>
        </w:rPr>
        <w:t xml:space="preserve">оселения </w:t>
      </w:r>
      <w:r w:rsidRPr="00CB2225">
        <w:rPr>
          <w:sz w:val="28"/>
          <w:szCs w:val="28"/>
        </w:rPr>
        <w:t xml:space="preserve">Елабужского муниципального района Республики Татарстан в бюджет Елабужского муниципального района Республики Татарстан  на 2018 год в сумме 19,0 тыс. рублей </w:t>
      </w:r>
      <w:r>
        <w:rPr>
          <w:sz w:val="28"/>
          <w:szCs w:val="28"/>
        </w:rPr>
        <w:t>с распределением</w:t>
      </w:r>
      <w:r w:rsidRPr="00CB2225">
        <w:rPr>
          <w:sz w:val="28"/>
          <w:szCs w:val="28"/>
        </w:rPr>
        <w:t xml:space="preserve"> согласно приложению 8 к настоящему Решению»;</w:t>
      </w:r>
    </w:p>
    <w:p w:rsidR="007C19EF" w:rsidRDefault="007C19EF" w:rsidP="007C19E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52216A">
        <w:rPr>
          <w:sz w:val="28"/>
          <w:szCs w:val="28"/>
          <w:lang w:val="ru-RU"/>
        </w:rPr>
        <w:t xml:space="preserve">дополнить приложением 8 «Межбюджетные трансферты, передаваемые из бюджета </w:t>
      </w:r>
      <w:proofErr w:type="spellStart"/>
      <w:r>
        <w:rPr>
          <w:sz w:val="28"/>
          <w:szCs w:val="28"/>
          <w:lang w:val="ru-RU"/>
        </w:rPr>
        <w:t>Альметьевского</w:t>
      </w:r>
      <w:proofErr w:type="spellEnd"/>
      <w:r w:rsidRPr="0052216A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52216A">
        <w:rPr>
          <w:sz w:val="28"/>
          <w:szCs w:val="28"/>
          <w:lang w:val="ru-RU"/>
        </w:rPr>
        <w:t>Елабужского</w:t>
      </w:r>
      <w:proofErr w:type="spellEnd"/>
      <w:r w:rsidRPr="0052216A">
        <w:rPr>
          <w:sz w:val="28"/>
          <w:szCs w:val="28"/>
          <w:lang w:val="ru-RU"/>
        </w:rPr>
        <w:t xml:space="preserve"> муниципального района Республики Татарстан на 201</w:t>
      </w:r>
      <w:r>
        <w:rPr>
          <w:sz w:val="28"/>
          <w:szCs w:val="28"/>
          <w:lang w:val="ru-RU"/>
        </w:rPr>
        <w:t>8</w:t>
      </w:r>
      <w:r w:rsidRPr="0052216A">
        <w:rPr>
          <w:sz w:val="28"/>
          <w:szCs w:val="28"/>
          <w:lang w:val="ru-RU"/>
        </w:rPr>
        <w:t xml:space="preserve"> год»;</w:t>
      </w:r>
    </w:p>
    <w:p w:rsidR="007C19EF" w:rsidRDefault="007C19EF" w:rsidP="007C19EF">
      <w:pPr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7C19EF" w:rsidRPr="00B779E3" w:rsidRDefault="007C19EF" w:rsidP="007C19EF">
      <w:pPr>
        <w:numPr>
          <w:ilvl w:val="1"/>
          <w:numId w:val="2"/>
        </w:numPr>
        <w:tabs>
          <w:tab w:val="num" w:pos="900"/>
        </w:tabs>
        <w:ind w:left="0"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статьи </w:t>
      </w:r>
      <w:proofErr w:type="spellStart"/>
      <w:r w:rsidRPr="00B779E3">
        <w:rPr>
          <w:sz w:val="28"/>
          <w:szCs w:val="28"/>
          <w:lang w:val="ru-RU"/>
        </w:rPr>
        <w:t>статьи</w:t>
      </w:r>
      <w:proofErr w:type="spellEnd"/>
      <w:r w:rsidRPr="0087582E">
        <w:rPr>
          <w:sz w:val="28"/>
          <w:szCs w:val="28"/>
          <w:lang w:val="ru-RU"/>
        </w:rPr>
        <w:t xml:space="preserve"> </w:t>
      </w:r>
      <w:r w:rsidRPr="00B779E3">
        <w:rPr>
          <w:sz w:val="28"/>
          <w:szCs w:val="28"/>
          <w:u w:val="single"/>
          <w:lang w:val="ru-RU"/>
        </w:rPr>
        <w:t>9 – 12</w:t>
      </w:r>
      <w:r w:rsidRPr="00B779E3">
        <w:rPr>
          <w:sz w:val="28"/>
          <w:szCs w:val="28"/>
          <w:lang w:val="ru-RU"/>
        </w:rPr>
        <w:t xml:space="preserve"> считать статьями 1</w:t>
      </w:r>
      <w:r>
        <w:rPr>
          <w:sz w:val="28"/>
          <w:szCs w:val="28"/>
          <w:lang w:val="ru-RU"/>
        </w:rPr>
        <w:t>0</w:t>
      </w:r>
      <w:r w:rsidRPr="00B779E3">
        <w:rPr>
          <w:sz w:val="28"/>
          <w:szCs w:val="28"/>
          <w:lang w:val="ru-RU"/>
        </w:rPr>
        <w:t xml:space="preserve"> – 1</w:t>
      </w:r>
      <w:r>
        <w:rPr>
          <w:sz w:val="28"/>
          <w:szCs w:val="28"/>
          <w:lang w:val="ru-RU"/>
        </w:rPr>
        <w:t>3</w:t>
      </w:r>
      <w:r w:rsidRPr="00B779E3">
        <w:rPr>
          <w:sz w:val="28"/>
          <w:szCs w:val="28"/>
          <w:lang w:val="ru-RU"/>
        </w:rPr>
        <w:t>.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7C19EF" w:rsidRPr="001E1162" w:rsidRDefault="007C19EF" w:rsidP="007C19EF">
      <w:pPr>
        <w:numPr>
          <w:ilvl w:val="0"/>
          <w:numId w:val="1"/>
        </w:numPr>
        <w:tabs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1E1162"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7C19EF" w:rsidRDefault="007C19EF" w:rsidP="007C19EF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7C19EF" w:rsidRPr="008D658D" w:rsidRDefault="007C19EF" w:rsidP="007C19EF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</w:t>
      </w:r>
      <w:proofErr w:type="spellStart"/>
      <w:r>
        <w:rPr>
          <w:b/>
          <w:sz w:val="28"/>
          <w:szCs w:val="28"/>
          <w:lang w:val="ru-RU"/>
        </w:rPr>
        <w:t>Р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Т.Мингалеева</w:t>
      </w:r>
      <w:proofErr w:type="spellEnd"/>
    </w:p>
    <w:p w:rsidR="004E75D2" w:rsidRDefault="004E75D2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28"/>
        <w:gridCol w:w="4016"/>
        <w:gridCol w:w="1909"/>
        <w:gridCol w:w="1975"/>
      </w:tblGrid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>
            <w:pPr>
              <w:rPr>
                <w:lang w:val="ru-RU"/>
              </w:rPr>
            </w:pPr>
            <w:bookmarkStart w:id="0" w:name="RANGE!A1:D21"/>
            <w:bookmarkEnd w:id="0"/>
          </w:p>
        </w:tc>
        <w:tc>
          <w:tcPr>
            <w:tcW w:w="12461" w:type="dxa"/>
            <w:gridSpan w:val="3"/>
            <w:noWrap/>
            <w:hideMark/>
          </w:tcPr>
          <w:p w:rsidR="007C19EF" w:rsidRPr="007C19EF" w:rsidRDefault="007C19EF" w:rsidP="007C19EF">
            <w:r w:rsidRPr="007C19EF">
              <w:t>Приложение 1</w:t>
            </w:r>
          </w:p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 w:rsidP="007C19EF"/>
        </w:tc>
        <w:tc>
          <w:tcPr>
            <w:tcW w:w="12461" w:type="dxa"/>
            <w:gridSpan w:val="3"/>
            <w:noWrap/>
            <w:hideMark/>
          </w:tcPr>
          <w:p w:rsidR="007C19EF" w:rsidRPr="007C19EF" w:rsidRDefault="007C19EF" w:rsidP="007C19EF">
            <w:r w:rsidRPr="007C19EF">
              <w:t>к решению Совета</w:t>
            </w:r>
          </w:p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 w:rsidP="007C19EF"/>
        </w:tc>
        <w:tc>
          <w:tcPr>
            <w:tcW w:w="12461" w:type="dxa"/>
            <w:gridSpan w:val="3"/>
            <w:noWrap/>
            <w:hideMark/>
          </w:tcPr>
          <w:p w:rsidR="007C19EF" w:rsidRPr="007C19EF" w:rsidRDefault="007C19EF" w:rsidP="007C19EF">
            <w:r w:rsidRPr="007C19EF">
              <w:t>Альметьевского  сельского поселения</w:t>
            </w:r>
          </w:p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 w:rsidP="007C19EF"/>
        </w:tc>
        <w:tc>
          <w:tcPr>
            <w:tcW w:w="12461" w:type="dxa"/>
            <w:gridSpan w:val="3"/>
            <w:noWrap/>
            <w:hideMark/>
          </w:tcPr>
          <w:p w:rsidR="007C19EF" w:rsidRPr="007C19EF" w:rsidRDefault="007C19EF" w:rsidP="007C19EF">
            <w:r w:rsidRPr="007C19EF">
              <w:t xml:space="preserve">от «14 » февраля  2018г. № 104        </w:t>
            </w:r>
          </w:p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 w:rsidP="007C19EF"/>
        </w:tc>
        <w:tc>
          <w:tcPr>
            <w:tcW w:w="6406" w:type="dxa"/>
            <w:noWrap/>
            <w:hideMark/>
          </w:tcPr>
          <w:p w:rsidR="007C19EF" w:rsidRPr="007C19EF" w:rsidRDefault="007C19EF"/>
        </w:tc>
        <w:tc>
          <w:tcPr>
            <w:tcW w:w="2974" w:type="dxa"/>
            <w:noWrap/>
            <w:hideMark/>
          </w:tcPr>
          <w:p w:rsidR="007C19EF" w:rsidRPr="007C19EF" w:rsidRDefault="007C19EF"/>
        </w:tc>
        <w:tc>
          <w:tcPr>
            <w:tcW w:w="3081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2680" w:type="dxa"/>
            <w:noWrap/>
            <w:hideMark/>
          </w:tcPr>
          <w:p w:rsidR="007C19EF" w:rsidRPr="007C19EF" w:rsidRDefault="007C19EF"/>
        </w:tc>
        <w:tc>
          <w:tcPr>
            <w:tcW w:w="6406" w:type="dxa"/>
            <w:noWrap/>
            <w:hideMark/>
          </w:tcPr>
          <w:p w:rsidR="007C19EF" w:rsidRPr="007C19EF" w:rsidRDefault="007C19EF"/>
        </w:tc>
        <w:tc>
          <w:tcPr>
            <w:tcW w:w="2974" w:type="dxa"/>
            <w:noWrap/>
            <w:hideMark/>
          </w:tcPr>
          <w:p w:rsidR="007C19EF" w:rsidRPr="007C19EF" w:rsidRDefault="007C19EF"/>
        </w:tc>
        <w:tc>
          <w:tcPr>
            <w:tcW w:w="3081" w:type="dxa"/>
            <w:noWrap/>
            <w:hideMark/>
          </w:tcPr>
          <w:p w:rsidR="007C19EF" w:rsidRPr="007C19EF" w:rsidRDefault="007C19EF" w:rsidP="007C19EF">
            <w:r w:rsidRPr="007C19EF">
              <w:t>Таблица 1</w:t>
            </w:r>
          </w:p>
        </w:tc>
      </w:tr>
      <w:tr w:rsidR="007C19EF" w:rsidRPr="007C19EF" w:rsidTr="007C19EF">
        <w:trPr>
          <w:trHeight w:val="1155"/>
        </w:trPr>
        <w:tc>
          <w:tcPr>
            <w:tcW w:w="15141" w:type="dxa"/>
            <w:gridSpan w:val="4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ИСТОЧНИКИ</w:t>
            </w:r>
            <w:r w:rsidRPr="007C19EF">
              <w:rPr>
                <w:b/>
                <w:bCs/>
              </w:rPr>
              <w:br/>
              <w:t xml:space="preserve">финансирования дефицита бюджета </w:t>
            </w:r>
            <w:r w:rsidRPr="007C19EF">
              <w:rPr>
                <w:b/>
                <w:bCs/>
              </w:rPr>
              <w:br/>
              <w:t>Альметьевского  сельского поселения на 2018 год</w:t>
            </w:r>
          </w:p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</w:p>
        </w:tc>
        <w:tc>
          <w:tcPr>
            <w:tcW w:w="6406" w:type="dxa"/>
            <w:noWrap/>
            <w:hideMark/>
          </w:tcPr>
          <w:p w:rsidR="007C19EF" w:rsidRPr="007C19EF" w:rsidRDefault="007C19EF"/>
        </w:tc>
        <w:tc>
          <w:tcPr>
            <w:tcW w:w="2974" w:type="dxa"/>
            <w:noWrap/>
            <w:hideMark/>
          </w:tcPr>
          <w:p w:rsidR="007C19EF" w:rsidRPr="007C19EF" w:rsidRDefault="007C19EF"/>
        </w:tc>
        <w:tc>
          <w:tcPr>
            <w:tcW w:w="3081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00"/>
        </w:trPr>
        <w:tc>
          <w:tcPr>
            <w:tcW w:w="2680" w:type="dxa"/>
            <w:noWrap/>
            <w:hideMark/>
          </w:tcPr>
          <w:p w:rsidR="007C19EF" w:rsidRPr="007C19EF" w:rsidRDefault="007C19EF"/>
        </w:tc>
        <w:tc>
          <w:tcPr>
            <w:tcW w:w="6406" w:type="dxa"/>
            <w:noWrap/>
            <w:hideMark/>
          </w:tcPr>
          <w:p w:rsidR="007C19EF" w:rsidRPr="007C19EF" w:rsidRDefault="007C19EF"/>
        </w:tc>
        <w:tc>
          <w:tcPr>
            <w:tcW w:w="2974" w:type="dxa"/>
            <w:noWrap/>
            <w:hideMark/>
          </w:tcPr>
          <w:p w:rsidR="007C19EF" w:rsidRPr="007C19EF" w:rsidRDefault="007C19EF"/>
        </w:tc>
        <w:tc>
          <w:tcPr>
            <w:tcW w:w="3081" w:type="dxa"/>
            <w:noWrap/>
            <w:hideMark/>
          </w:tcPr>
          <w:p w:rsidR="007C19EF" w:rsidRPr="007C19EF" w:rsidRDefault="007C19EF" w:rsidP="007C19EF">
            <w:r w:rsidRPr="007C19EF">
              <w:t>(тыс. рублей)</w:t>
            </w:r>
          </w:p>
        </w:tc>
      </w:tr>
      <w:tr w:rsidR="007C19EF" w:rsidRPr="007C19EF" w:rsidTr="007C19EF">
        <w:trPr>
          <w:trHeight w:val="465"/>
        </w:trPr>
        <w:tc>
          <w:tcPr>
            <w:tcW w:w="268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Код показателя</w:t>
            </w:r>
          </w:p>
        </w:tc>
        <w:tc>
          <w:tcPr>
            <w:tcW w:w="6406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Наименование показателя</w:t>
            </w:r>
          </w:p>
        </w:tc>
        <w:tc>
          <w:tcPr>
            <w:tcW w:w="6055" w:type="dxa"/>
            <w:gridSpan w:val="2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Сумма</w:t>
            </w:r>
          </w:p>
        </w:tc>
      </w:tr>
      <w:tr w:rsidR="007C19EF" w:rsidRPr="007C19EF" w:rsidTr="007C19EF">
        <w:trPr>
          <w:trHeight w:val="645"/>
        </w:trPr>
        <w:tc>
          <w:tcPr>
            <w:tcW w:w="268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6406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2974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Действующая редакция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Предлагаемая редакция</w:t>
            </w:r>
          </w:p>
        </w:tc>
      </w:tr>
      <w:tr w:rsidR="007C19EF" w:rsidRPr="007C19EF" w:rsidTr="007C19EF">
        <w:trPr>
          <w:trHeight w:val="945"/>
        </w:trPr>
        <w:tc>
          <w:tcPr>
            <w:tcW w:w="268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01 00 00 00 00 0000 000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0,0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11,7</w:t>
            </w:r>
          </w:p>
        </w:tc>
      </w:tr>
      <w:tr w:rsidR="007C19EF" w:rsidRPr="007C19EF" w:rsidTr="007C19EF">
        <w:trPr>
          <w:trHeight w:val="630"/>
        </w:trPr>
        <w:tc>
          <w:tcPr>
            <w:tcW w:w="268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01 05 00 00 00 0000 000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0,0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11,7</w:t>
            </w:r>
          </w:p>
        </w:tc>
      </w:tr>
      <w:tr w:rsidR="007C19EF" w:rsidRPr="007C19EF" w:rsidTr="007C19EF">
        <w:trPr>
          <w:trHeight w:val="480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 xml:space="preserve"> 01 05 00 00 00 0000 500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Увеличение остатков средств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</w:tr>
      <w:tr w:rsidR="007C19EF" w:rsidRPr="007C19EF" w:rsidTr="007C19EF">
        <w:trPr>
          <w:trHeight w:val="480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 xml:space="preserve"> 01 05 02 00 00 0000 500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 xml:space="preserve">Увеличение прочих остатков бюджета 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</w:tr>
      <w:tr w:rsidR="007C19EF" w:rsidRPr="007C19EF" w:rsidTr="007C19EF">
        <w:trPr>
          <w:trHeight w:val="630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 xml:space="preserve"> 01 05 02 01 00 0000 510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 xml:space="preserve">Увеличение прочих остатков денежных средств бюджета 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</w:tr>
      <w:tr w:rsidR="007C19EF" w:rsidRPr="007C19EF" w:rsidTr="007C19EF">
        <w:trPr>
          <w:trHeight w:val="945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>01 05 02 01 10 0000 510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Увеличение прочих остатков денежных средств бюджета сельского поселения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-1 392,3</w:t>
            </w:r>
          </w:p>
        </w:tc>
      </w:tr>
      <w:tr w:rsidR="007C19EF" w:rsidRPr="007C19EF" w:rsidTr="007C19EF">
        <w:trPr>
          <w:trHeight w:val="525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>01 05 00 00 00 0000 600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Уменьшение остатков средств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1 404,0</w:t>
            </w:r>
          </w:p>
        </w:tc>
      </w:tr>
      <w:tr w:rsidR="007C19EF" w:rsidRPr="007C19EF" w:rsidTr="007C19EF">
        <w:trPr>
          <w:trHeight w:val="630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>01 05 02 00 00 0000 600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Уменьшение прочих остатков средств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1 404,0</w:t>
            </w:r>
          </w:p>
        </w:tc>
      </w:tr>
      <w:tr w:rsidR="007C19EF" w:rsidRPr="007C19EF" w:rsidTr="007C19EF">
        <w:trPr>
          <w:trHeight w:val="630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>01 05 02 01 00 0000 610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Уменьшение прочих остатков денежных средств бюджета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1 404,0</w:t>
            </w:r>
          </w:p>
        </w:tc>
      </w:tr>
      <w:tr w:rsidR="007C19EF" w:rsidRPr="007C19EF" w:rsidTr="007C19EF">
        <w:trPr>
          <w:trHeight w:val="945"/>
        </w:trPr>
        <w:tc>
          <w:tcPr>
            <w:tcW w:w="2680" w:type="dxa"/>
            <w:hideMark/>
          </w:tcPr>
          <w:p w:rsidR="007C19EF" w:rsidRPr="007C19EF" w:rsidRDefault="007C19EF" w:rsidP="007C19EF">
            <w:r w:rsidRPr="007C19EF">
              <w:t>01 05 02 01 10 0000 610</w:t>
            </w:r>
          </w:p>
        </w:tc>
        <w:tc>
          <w:tcPr>
            <w:tcW w:w="6406" w:type="dxa"/>
            <w:hideMark/>
          </w:tcPr>
          <w:p w:rsidR="007C19EF" w:rsidRPr="007C19EF" w:rsidRDefault="007C19EF">
            <w:r w:rsidRPr="007C19EF">
              <w:t>Уменьшение прочих остатков денежных средств бюджета</w:t>
            </w:r>
            <w:r w:rsidRPr="007C19EF">
              <w:rPr>
                <w:b/>
                <w:bCs/>
              </w:rPr>
              <w:t xml:space="preserve"> </w:t>
            </w:r>
            <w:r w:rsidRPr="007C19EF">
              <w:t>сельского поселения</w:t>
            </w:r>
          </w:p>
        </w:tc>
        <w:tc>
          <w:tcPr>
            <w:tcW w:w="2974" w:type="dxa"/>
            <w:hideMark/>
          </w:tcPr>
          <w:p w:rsidR="007C19EF" w:rsidRPr="007C19EF" w:rsidRDefault="007C19EF" w:rsidP="007C19EF">
            <w:r w:rsidRPr="007C19EF">
              <w:t>1 392,3</w:t>
            </w:r>
          </w:p>
        </w:tc>
        <w:tc>
          <w:tcPr>
            <w:tcW w:w="3081" w:type="dxa"/>
            <w:hideMark/>
          </w:tcPr>
          <w:p w:rsidR="007C19EF" w:rsidRPr="007C19EF" w:rsidRDefault="007C19EF" w:rsidP="007C19EF">
            <w:r w:rsidRPr="007C19EF">
              <w:t>1 404,0</w:t>
            </w:r>
          </w:p>
        </w:tc>
      </w:tr>
    </w:tbl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97"/>
        <w:gridCol w:w="595"/>
        <w:gridCol w:w="716"/>
        <w:gridCol w:w="703"/>
        <w:gridCol w:w="1213"/>
        <w:gridCol w:w="608"/>
        <w:gridCol w:w="1237"/>
        <w:gridCol w:w="1259"/>
      </w:tblGrid>
      <w:tr w:rsidR="007C19EF" w:rsidRPr="007C19EF" w:rsidTr="007C19EF">
        <w:trPr>
          <w:trHeight w:val="285"/>
        </w:trPr>
        <w:tc>
          <w:tcPr>
            <w:tcW w:w="4800" w:type="dxa"/>
            <w:noWrap/>
            <w:hideMark/>
          </w:tcPr>
          <w:p w:rsidR="007C19EF" w:rsidRPr="007C19EF" w:rsidRDefault="007C19EF">
            <w:pPr>
              <w:rPr>
                <w:lang w:val="ru-RU"/>
              </w:rPr>
            </w:pPr>
            <w:bookmarkStart w:id="1" w:name="RANGE!A1:H68"/>
            <w:bookmarkEnd w:id="1"/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/>
        </w:tc>
        <w:tc>
          <w:tcPr>
            <w:tcW w:w="960" w:type="dxa"/>
            <w:noWrap/>
            <w:hideMark/>
          </w:tcPr>
          <w:p w:rsidR="007C19EF" w:rsidRPr="007C19EF" w:rsidRDefault="007C19EF" w:rsidP="007C19EF"/>
        </w:tc>
        <w:tc>
          <w:tcPr>
            <w:tcW w:w="94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2520" w:type="dxa"/>
            <w:gridSpan w:val="2"/>
            <w:noWrap/>
            <w:hideMark/>
          </w:tcPr>
          <w:p w:rsidR="007C19EF" w:rsidRPr="007C19EF" w:rsidRDefault="007C19EF">
            <w:r w:rsidRPr="007C19EF">
              <w:t>Приложение 5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270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780" w:type="dxa"/>
            <w:noWrap/>
            <w:hideMark/>
          </w:tcPr>
          <w:p w:rsidR="007C19EF" w:rsidRPr="007C19EF" w:rsidRDefault="007C19EF" w:rsidP="007C19EF"/>
        </w:tc>
        <w:tc>
          <w:tcPr>
            <w:tcW w:w="960" w:type="dxa"/>
            <w:noWrap/>
            <w:hideMark/>
          </w:tcPr>
          <w:p w:rsidR="007C19EF" w:rsidRPr="007C19EF" w:rsidRDefault="007C19EF" w:rsidP="007C19EF"/>
        </w:tc>
        <w:tc>
          <w:tcPr>
            <w:tcW w:w="94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2520" w:type="dxa"/>
            <w:gridSpan w:val="2"/>
            <w:noWrap/>
            <w:hideMark/>
          </w:tcPr>
          <w:p w:rsidR="007C19EF" w:rsidRPr="007C19EF" w:rsidRDefault="007C19EF">
            <w:r w:rsidRPr="007C19EF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780" w:type="dxa"/>
            <w:noWrap/>
            <w:hideMark/>
          </w:tcPr>
          <w:p w:rsidR="007C19EF" w:rsidRPr="007C19EF" w:rsidRDefault="007C19EF" w:rsidP="007C19EF"/>
        </w:tc>
        <w:tc>
          <w:tcPr>
            <w:tcW w:w="960" w:type="dxa"/>
            <w:noWrap/>
            <w:hideMark/>
          </w:tcPr>
          <w:p w:rsidR="007C19EF" w:rsidRPr="007C19EF" w:rsidRDefault="007C19EF" w:rsidP="007C19EF"/>
        </w:tc>
        <w:tc>
          <w:tcPr>
            <w:tcW w:w="94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4240" w:type="dxa"/>
            <w:gridSpan w:val="3"/>
            <w:noWrap/>
            <w:hideMark/>
          </w:tcPr>
          <w:p w:rsidR="007C19EF" w:rsidRPr="007C19EF" w:rsidRDefault="007C19EF">
            <w:r w:rsidRPr="007C19EF">
              <w:t>Альметьевского сельского поселения</w:t>
            </w:r>
          </w:p>
        </w:tc>
      </w:tr>
      <w:tr w:rsidR="007C19EF" w:rsidRPr="007C19EF" w:rsidTr="007C19EF">
        <w:trPr>
          <w:trHeight w:val="300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780" w:type="dxa"/>
            <w:noWrap/>
            <w:hideMark/>
          </w:tcPr>
          <w:p w:rsidR="007C19EF" w:rsidRPr="007C19EF" w:rsidRDefault="007C19EF" w:rsidP="007C19EF"/>
        </w:tc>
        <w:tc>
          <w:tcPr>
            <w:tcW w:w="960" w:type="dxa"/>
            <w:noWrap/>
            <w:hideMark/>
          </w:tcPr>
          <w:p w:rsidR="007C19EF" w:rsidRPr="007C19EF" w:rsidRDefault="007C19EF" w:rsidP="007C19EF"/>
        </w:tc>
        <w:tc>
          <w:tcPr>
            <w:tcW w:w="94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4240" w:type="dxa"/>
            <w:gridSpan w:val="3"/>
            <w:noWrap/>
            <w:hideMark/>
          </w:tcPr>
          <w:p w:rsidR="007C19EF" w:rsidRPr="007C19EF" w:rsidRDefault="007C19EF">
            <w:r w:rsidRPr="007C19EF">
              <w:t>от «14» февраля 2018г. № 104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/>
        </w:tc>
        <w:tc>
          <w:tcPr>
            <w:tcW w:w="780" w:type="dxa"/>
            <w:hideMark/>
          </w:tcPr>
          <w:p w:rsidR="007C19EF" w:rsidRPr="007C19EF" w:rsidRDefault="007C19EF"/>
        </w:tc>
        <w:tc>
          <w:tcPr>
            <w:tcW w:w="960" w:type="dxa"/>
            <w:hideMark/>
          </w:tcPr>
          <w:p w:rsidR="007C19EF" w:rsidRPr="007C19EF" w:rsidRDefault="007C19EF"/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/>
        </w:tc>
        <w:tc>
          <w:tcPr>
            <w:tcW w:w="80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780" w:type="dxa"/>
            <w:noWrap/>
            <w:hideMark/>
          </w:tcPr>
          <w:p w:rsidR="007C19EF" w:rsidRPr="007C19EF" w:rsidRDefault="007C19EF"/>
        </w:tc>
        <w:tc>
          <w:tcPr>
            <w:tcW w:w="960" w:type="dxa"/>
            <w:noWrap/>
            <w:hideMark/>
          </w:tcPr>
          <w:p w:rsidR="007C19EF" w:rsidRPr="007C19EF" w:rsidRDefault="007C19EF"/>
        </w:tc>
        <w:tc>
          <w:tcPr>
            <w:tcW w:w="94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80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Таблица 1</w:t>
            </w:r>
          </w:p>
        </w:tc>
      </w:tr>
      <w:tr w:rsidR="007C19EF" w:rsidRPr="007C19EF" w:rsidTr="007C19E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7C19EF" w:rsidRPr="007C19EF" w:rsidTr="007C19E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 бюджета Альметьевского сельского поселения</w:t>
            </w:r>
          </w:p>
        </w:tc>
      </w:tr>
      <w:tr w:rsidR="007C19EF" w:rsidRPr="007C19EF" w:rsidTr="007C19EF">
        <w:trPr>
          <w:trHeight w:val="330"/>
        </w:trPr>
        <w:tc>
          <w:tcPr>
            <w:tcW w:w="13420" w:type="dxa"/>
            <w:gridSpan w:val="8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на 2018 год </w:t>
            </w:r>
          </w:p>
        </w:tc>
      </w:tr>
      <w:tr w:rsidR="007C19EF" w:rsidRPr="007C19EF" w:rsidTr="007C19EF">
        <w:trPr>
          <w:trHeight w:val="330"/>
        </w:trPr>
        <w:tc>
          <w:tcPr>
            <w:tcW w:w="48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/>
        </w:tc>
        <w:tc>
          <w:tcPr>
            <w:tcW w:w="960" w:type="dxa"/>
            <w:noWrap/>
            <w:hideMark/>
          </w:tcPr>
          <w:p w:rsidR="007C19EF" w:rsidRPr="007C19EF" w:rsidRDefault="007C19EF" w:rsidP="007C19EF"/>
        </w:tc>
        <w:tc>
          <w:tcPr>
            <w:tcW w:w="940" w:type="dxa"/>
            <w:noWrap/>
            <w:hideMark/>
          </w:tcPr>
          <w:p w:rsidR="007C19EF" w:rsidRPr="007C19EF" w:rsidRDefault="007C19EF" w:rsidP="007C19EF"/>
        </w:tc>
        <w:tc>
          <w:tcPr>
            <w:tcW w:w="1700" w:type="dxa"/>
            <w:noWrap/>
            <w:hideMark/>
          </w:tcPr>
          <w:p w:rsidR="007C19EF" w:rsidRPr="007C19EF" w:rsidRDefault="007C19EF" w:rsidP="007C19EF"/>
        </w:tc>
        <w:tc>
          <w:tcPr>
            <w:tcW w:w="80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</w:tr>
      <w:tr w:rsidR="007C19EF" w:rsidRPr="007C19EF" w:rsidTr="007C19EF">
        <w:trPr>
          <w:trHeight w:val="330"/>
        </w:trPr>
        <w:tc>
          <w:tcPr>
            <w:tcW w:w="9980" w:type="dxa"/>
            <w:gridSpan w:val="6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(тыс.рублей)</w:t>
            </w:r>
          </w:p>
        </w:tc>
      </w:tr>
      <w:tr w:rsidR="007C19EF" w:rsidRPr="007C19EF" w:rsidTr="007C19EF">
        <w:trPr>
          <w:trHeight w:val="312"/>
        </w:trPr>
        <w:tc>
          <w:tcPr>
            <w:tcW w:w="480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</w:t>
            </w:r>
          </w:p>
        </w:tc>
        <w:tc>
          <w:tcPr>
            <w:tcW w:w="170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Сумма</w:t>
            </w:r>
          </w:p>
        </w:tc>
      </w:tr>
      <w:tr w:rsidR="007C19EF" w:rsidRPr="007C19EF" w:rsidTr="007C19EF">
        <w:trPr>
          <w:trHeight w:val="645"/>
        </w:trPr>
        <w:tc>
          <w:tcPr>
            <w:tcW w:w="480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70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Предлагаемая редакция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Совет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845</w:t>
            </w:r>
          </w:p>
        </w:tc>
        <w:tc>
          <w:tcPr>
            <w:tcW w:w="96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408,3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408,3</w:t>
            </w:r>
          </w:p>
        </w:tc>
      </w:tr>
      <w:tr w:rsidR="007C19EF" w:rsidRPr="007C19EF" w:rsidTr="007C19EF">
        <w:trPr>
          <w:trHeight w:val="108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845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408,3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845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408,3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845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189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845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126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lastRenderedPageBreak/>
              <w:t>Исполнительный комитет Альметьевского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860</w:t>
            </w:r>
          </w:p>
        </w:tc>
        <w:tc>
          <w:tcPr>
            <w:tcW w:w="96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984,0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995,7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393,6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475,0</w:t>
            </w:r>
          </w:p>
        </w:tc>
      </w:tr>
      <w:tr w:rsidR="007C19EF" w:rsidRPr="007C19EF" w:rsidTr="007C19EF">
        <w:trPr>
          <w:trHeight w:val="169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400,4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400,4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400,4</w:t>
            </w:r>
          </w:p>
        </w:tc>
      </w:tr>
      <w:tr w:rsidR="007C19EF" w:rsidRPr="007C19EF" w:rsidTr="007C19EF">
        <w:trPr>
          <w:trHeight w:val="189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128,0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166,7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33,7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74,6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33,7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74,6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800" w:type="dxa"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492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1703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492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lastRenderedPageBreak/>
              <w:t>Межбюджетные трансферты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500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Государственная регистрация актов гражданского состояния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800" w:type="dxa"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46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Выполнение других обязательств государства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государст-венных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51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77,0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77,0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77,0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</w:tr>
      <w:tr w:rsidR="007C19EF" w:rsidRPr="007C19EF" w:rsidTr="007C19EF">
        <w:trPr>
          <w:trHeight w:val="189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</w:tr>
      <w:tr w:rsidR="007C19EF" w:rsidRPr="007C19EF" w:rsidTr="007C19EF">
        <w:trPr>
          <w:trHeight w:val="49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139,3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139,3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139,3</w:t>
            </w:r>
          </w:p>
        </w:tc>
      </w:tr>
      <w:tr w:rsidR="007C19EF" w:rsidRPr="007C19EF" w:rsidTr="007C19EF">
        <w:trPr>
          <w:trHeight w:val="130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323,4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304,4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304,4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12,1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311,3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292,3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Озеленение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96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7C19EF" w:rsidRPr="007C19EF" w:rsidRDefault="007C19EF" w:rsidP="007C19EF">
            <w:r w:rsidRPr="007C19EF">
              <w:t>860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45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1 392,3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1 404,0</w:t>
            </w:r>
          </w:p>
        </w:tc>
      </w:tr>
    </w:tbl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632"/>
        <w:gridCol w:w="666"/>
        <w:gridCol w:w="666"/>
        <w:gridCol w:w="1277"/>
        <w:gridCol w:w="666"/>
        <w:gridCol w:w="1349"/>
        <w:gridCol w:w="1372"/>
      </w:tblGrid>
      <w:tr w:rsidR="007C19EF" w:rsidRPr="007C19EF" w:rsidTr="007C19EF">
        <w:trPr>
          <w:trHeight w:val="285"/>
        </w:trPr>
        <w:tc>
          <w:tcPr>
            <w:tcW w:w="4800" w:type="dxa"/>
            <w:noWrap/>
            <w:hideMark/>
          </w:tcPr>
          <w:p w:rsidR="007C19EF" w:rsidRPr="007C19EF" w:rsidRDefault="007C19EF">
            <w:pPr>
              <w:rPr>
                <w:lang w:val="ru-RU"/>
              </w:rPr>
            </w:pPr>
            <w:bookmarkStart w:id="2" w:name="RANGE!A1:G67"/>
            <w:bookmarkEnd w:id="2"/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640" w:type="dxa"/>
            <w:noWrap/>
            <w:hideMark/>
          </w:tcPr>
          <w:p w:rsidR="007C19EF" w:rsidRPr="007C19EF" w:rsidRDefault="007C19EF"/>
        </w:tc>
        <w:tc>
          <w:tcPr>
            <w:tcW w:w="2540" w:type="dxa"/>
            <w:gridSpan w:val="2"/>
            <w:noWrap/>
            <w:hideMark/>
          </w:tcPr>
          <w:p w:rsidR="007C19EF" w:rsidRPr="007C19EF" w:rsidRDefault="007C19EF">
            <w:r w:rsidRPr="007C19EF">
              <w:t>Приложение 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270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640" w:type="dxa"/>
            <w:noWrap/>
            <w:hideMark/>
          </w:tcPr>
          <w:p w:rsidR="007C19EF" w:rsidRPr="007C19EF" w:rsidRDefault="007C19EF"/>
        </w:tc>
        <w:tc>
          <w:tcPr>
            <w:tcW w:w="2540" w:type="dxa"/>
            <w:gridSpan w:val="2"/>
            <w:noWrap/>
            <w:hideMark/>
          </w:tcPr>
          <w:p w:rsidR="007C19EF" w:rsidRPr="007C19EF" w:rsidRDefault="007C19EF">
            <w:r w:rsidRPr="007C19EF">
              <w:t xml:space="preserve">к решению Совета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640" w:type="dxa"/>
            <w:noWrap/>
            <w:hideMark/>
          </w:tcPr>
          <w:p w:rsidR="007C19EF" w:rsidRPr="007C19EF" w:rsidRDefault="007C19EF"/>
        </w:tc>
        <w:tc>
          <w:tcPr>
            <w:tcW w:w="4260" w:type="dxa"/>
            <w:gridSpan w:val="3"/>
            <w:noWrap/>
            <w:hideMark/>
          </w:tcPr>
          <w:p w:rsidR="007C19EF" w:rsidRPr="007C19EF" w:rsidRDefault="007C19EF">
            <w:r w:rsidRPr="007C19EF">
              <w:t>Альметьевского сельского поселения</w:t>
            </w:r>
          </w:p>
        </w:tc>
      </w:tr>
      <w:tr w:rsidR="007C19EF" w:rsidRPr="007C19EF" w:rsidTr="007C19EF">
        <w:trPr>
          <w:trHeight w:val="300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640" w:type="dxa"/>
            <w:noWrap/>
            <w:hideMark/>
          </w:tcPr>
          <w:p w:rsidR="007C19EF" w:rsidRPr="007C19EF" w:rsidRDefault="007C19EF"/>
        </w:tc>
        <w:tc>
          <w:tcPr>
            <w:tcW w:w="4260" w:type="dxa"/>
            <w:gridSpan w:val="3"/>
            <w:noWrap/>
            <w:hideMark/>
          </w:tcPr>
          <w:p w:rsidR="007C19EF" w:rsidRPr="007C19EF" w:rsidRDefault="007C19EF">
            <w:r w:rsidRPr="007C19EF">
              <w:t>от «14 » февраля 2018г. № 104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/>
        </w:tc>
        <w:tc>
          <w:tcPr>
            <w:tcW w:w="820" w:type="dxa"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 xml:space="preserve">                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480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64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Таблица 1</w:t>
            </w:r>
          </w:p>
        </w:tc>
      </w:tr>
      <w:tr w:rsidR="007C19EF" w:rsidRPr="007C19EF" w:rsidTr="007C19E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Распределение</w:t>
            </w:r>
          </w:p>
        </w:tc>
      </w:tr>
      <w:tr w:rsidR="007C19EF" w:rsidRPr="007C19EF" w:rsidTr="007C19E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бюджетных ассигнований бюджета Альметьевского сельского поселения</w:t>
            </w:r>
          </w:p>
        </w:tc>
      </w:tr>
      <w:tr w:rsidR="007C19EF" w:rsidRPr="007C19EF" w:rsidTr="007C19E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7C19EF" w:rsidRPr="007C19EF" w:rsidTr="007C19E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7C19EF" w:rsidRPr="007C19EF" w:rsidTr="007C19EF">
        <w:trPr>
          <w:trHeight w:val="330"/>
        </w:trPr>
        <w:tc>
          <w:tcPr>
            <w:tcW w:w="1234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 классификации расходов бюджетов на 2018 год </w:t>
            </w:r>
          </w:p>
        </w:tc>
      </w:tr>
      <w:tr w:rsidR="007C19EF" w:rsidRPr="007C19EF" w:rsidTr="007C19EF">
        <w:trPr>
          <w:trHeight w:val="330"/>
        </w:trPr>
        <w:tc>
          <w:tcPr>
            <w:tcW w:w="48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164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</w:tr>
      <w:tr w:rsidR="007C19EF" w:rsidRPr="007C19EF" w:rsidTr="007C19EF">
        <w:trPr>
          <w:trHeight w:val="330"/>
        </w:trPr>
        <w:tc>
          <w:tcPr>
            <w:tcW w:w="8900" w:type="dxa"/>
            <w:gridSpan w:val="5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(тыс.рублей)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</w:t>
            </w:r>
          </w:p>
        </w:tc>
        <w:tc>
          <w:tcPr>
            <w:tcW w:w="164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Сумма</w:t>
            </w:r>
          </w:p>
        </w:tc>
      </w:tr>
      <w:tr w:rsidR="007C19EF" w:rsidRPr="007C19EF" w:rsidTr="007C19EF">
        <w:trPr>
          <w:trHeight w:val="645"/>
        </w:trPr>
        <w:tc>
          <w:tcPr>
            <w:tcW w:w="480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64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72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Действующая редакция</w:t>
            </w:r>
          </w:p>
        </w:tc>
        <w:tc>
          <w:tcPr>
            <w:tcW w:w="172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Предлагаемая редакция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801,9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883,3</w:t>
            </w:r>
          </w:p>
        </w:tc>
      </w:tr>
      <w:tr w:rsidR="007C19EF" w:rsidRPr="007C19EF" w:rsidTr="007C19EF">
        <w:trPr>
          <w:trHeight w:val="108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408,3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02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408,3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163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162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400,4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400,4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359,9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400,4</w:t>
            </w:r>
          </w:p>
        </w:tc>
      </w:tr>
      <w:tr w:rsidR="007C19EF" w:rsidRPr="007C19EF" w:rsidTr="007C19EF">
        <w:trPr>
          <w:trHeight w:val="175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lastRenderedPageBreak/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128,0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166,7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4,1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33,7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74,6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33,7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74,6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820" w:type="dxa"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189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Межбюджетные трансферты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500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Государственная регистрация актов гражданского состояния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820" w:type="dxa"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37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Выполнение других обязательств государства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государст-венных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77,0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77,0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77,0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</w:tr>
      <w:tr w:rsidR="007C19EF" w:rsidRPr="007C19EF" w:rsidTr="007C19EF">
        <w:trPr>
          <w:trHeight w:val="162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139,3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139,3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09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139,3</w:t>
            </w:r>
          </w:p>
        </w:tc>
      </w:tr>
      <w:tr w:rsidR="007C19EF" w:rsidRPr="007C19EF" w:rsidTr="007C19EF">
        <w:trPr>
          <w:trHeight w:val="130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09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09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323,4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304,4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323,4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304,4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12,1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311,3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i/>
                <w:iCs/>
              </w:rPr>
            </w:pPr>
            <w:r w:rsidRPr="007C19EF">
              <w:rPr>
                <w:i/>
                <w:iCs/>
              </w:rPr>
              <w:t>292,3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31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Озеленение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945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63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960"/>
        </w:trPr>
        <w:tc>
          <w:tcPr>
            <w:tcW w:w="480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563"/>
        </w:trPr>
        <w:tc>
          <w:tcPr>
            <w:tcW w:w="480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64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1 392,3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1 404,0</w:t>
            </w:r>
          </w:p>
        </w:tc>
      </w:tr>
    </w:tbl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52"/>
        <w:gridCol w:w="1318"/>
        <w:gridCol w:w="556"/>
        <w:gridCol w:w="659"/>
        <w:gridCol w:w="659"/>
        <w:gridCol w:w="1330"/>
        <w:gridCol w:w="1354"/>
      </w:tblGrid>
      <w:tr w:rsidR="007C19EF" w:rsidRPr="007C19EF" w:rsidTr="007C19EF">
        <w:trPr>
          <w:trHeight w:val="270"/>
        </w:trPr>
        <w:tc>
          <w:tcPr>
            <w:tcW w:w="5040" w:type="dxa"/>
            <w:noWrap/>
            <w:hideMark/>
          </w:tcPr>
          <w:p w:rsidR="007C19EF" w:rsidRPr="007C19EF" w:rsidRDefault="007C19EF">
            <w:pPr>
              <w:rPr>
                <w:lang w:val="ru-RU"/>
              </w:rPr>
            </w:pPr>
          </w:p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68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2520" w:type="dxa"/>
            <w:gridSpan w:val="2"/>
            <w:noWrap/>
            <w:hideMark/>
          </w:tcPr>
          <w:p w:rsidR="007C19EF" w:rsidRPr="007C19EF" w:rsidRDefault="007C19EF">
            <w:r w:rsidRPr="007C19EF">
              <w:t xml:space="preserve">к решению Совета 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15"/>
        </w:trPr>
        <w:tc>
          <w:tcPr>
            <w:tcW w:w="504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68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4220" w:type="dxa"/>
            <w:gridSpan w:val="3"/>
            <w:noWrap/>
            <w:hideMark/>
          </w:tcPr>
          <w:p w:rsidR="007C19EF" w:rsidRPr="007C19EF" w:rsidRDefault="007C19EF">
            <w:r w:rsidRPr="007C19EF">
              <w:t>Альметьевского сельского поселения</w:t>
            </w:r>
          </w:p>
        </w:tc>
      </w:tr>
      <w:tr w:rsidR="007C19EF" w:rsidRPr="007C19EF" w:rsidTr="007C19EF">
        <w:trPr>
          <w:trHeight w:val="300"/>
        </w:trPr>
        <w:tc>
          <w:tcPr>
            <w:tcW w:w="504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 w:rsidP="007C19EF"/>
        </w:tc>
        <w:tc>
          <w:tcPr>
            <w:tcW w:w="680" w:type="dxa"/>
            <w:noWrap/>
            <w:hideMark/>
          </w:tcPr>
          <w:p w:rsidR="007C19EF" w:rsidRPr="007C19EF" w:rsidRDefault="007C19EF" w:rsidP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4220" w:type="dxa"/>
            <w:gridSpan w:val="3"/>
            <w:noWrap/>
            <w:hideMark/>
          </w:tcPr>
          <w:p w:rsidR="007C19EF" w:rsidRPr="007C19EF" w:rsidRDefault="007C19EF">
            <w:r w:rsidRPr="007C19EF">
              <w:t>от «14 » февраля 2018г. № 104</w:t>
            </w:r>
          </w:p>
        </w:tc>
      </w:tr>
      <w:tr w:rsidR="007C19EF" w:rsidRPr="007C19EF" w:rsidTr="007C19EF">
        <w:trPr>
          <w:trHeight w:val="315"/>
        </w:trPr>
        <w:tc>
          <w:tcPr>
            <w:tcW w:w="5040" w:type="dxa"/>
            <w:hideMark/>
          </w:tcPr>
          <w:p w:rsidR="007C19EF" w:rsidRPr="007C19EF" w:rsidRDefault="007C19EF"/>
        </w:tc>
        <w:tc>
          <w:tcPr>
            <w:tcW w:w="1720" w:type="dxa"/>
            <w:hideMark/>
          </w:tcPr>
          <w:p w:rsidR="007C19EF" w:rsidRPr="007C19EF" w:rsidRDefault="007C19EF"/>
        </w:tc>
        <w:tc>
          <w:tcPr>
            <w:tcW w:w="68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hideMark/>
          </w:tcPr>
          <w:p w:rsidR="007C19EF" w:rsidRPr="007C19EF" w:rsidRDefault="007C19EF"/>
        </w:tc>
        <w:tc>
          <w:tcPr>
            <w:tcW w:w="820" w:type="dxa"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 xml:space="preserve">                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/>
        </w:tc>
      </w:tr>
      <w:tr w:rsidR="007C19EF" w:rsidRPr="007C19EF" w:rsidTr="007C19EF">
        <w:trPr>
          <w:trHeight w:val="315"/>
        </w:trPr>
        <w:tc>
          <w:tcPr>
            <w:tcW w:w="5040" w:type="dxa"/>
            <w:noWrap/>
            <w:hideMark/>
          </w:tcPr>
          <w:p w:rsidR="007C19EF" w:rsidRPr="007C19EF" w:rsidRDefault="007C19EF"/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68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Таблица 1</w:t>
            </w:r>
          </w:p>
        </w:tc>
      </w:tr>
      <w:tr w:rsidR="007C19EF" w:rsidRPr="007C19EF" w:rsidTr="007C19E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Распределение бюджетных ассигнований бюджета Альметьевского</w:t>
            </w:r>
          </w:p>
        </w:tc>
      </w:tr>
      <w:tr w:rsidR="007C19EF" w:rsidRPr="007C19EF" w:rsidTr="007C19E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7C19EF" w:rsidRPr="007C19EF" w:rsidTr="007C19EF">
        <w:trPr>
          <w:trHeight w:val="338"/>
        </w:trPr>
        <w:tc>
          <w:tcPr>
            <w:tcW w:w="12480" w:type="dxa"/>
            <w:gridSpan w:val="7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7C19EF" w:rsidRPr="007C19EF" w:rsidTr="007C19E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7C19EF" w:rsidRPr="007C19EF" w:rsidTr="007C19E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7C19EF" w:rsidRPr="007C19EF" w:rsidTr="007C19EF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 xml:space="preserve">на 2018 год </w:t>
            </w:r>
          </w:p>
        </w:tc>
      </w:tr>
      <w:tr w:rsidR="007C19EF" w:rsidRPr="007C19EF" w:rsidTr="007C19EF">
        <w:trPr>
          <w:trHeight w:val="315"/>
        </w:trPr>
        <w:tc>
          <w:tcPr>
            <w:tcW w:w="50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7C19EF" w:rsidRPr="007C19EF" w:rsidRDefault="007C19EF"/>
        </w:tc>
        <w:tc>
          <w:tcPr>
            <w:tcW w:w="68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82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  <w:tc>
          <w:tcPr>
            <w:tcW w:w="170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30"/>
        </w:trPr>
        <w:tc>
          <w:tcPr>
            <w:tcW w:w="9080" w:type="dxa"/>
            <w:gridSpan w:val="5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/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(тыс.рублей)</w:t>
            </w:r>
          </w:p>
        </w:tc>
      </w:tr>
      <w:tr w:rsidR="007C19EF" w:rsidRPr="007C19EF" w:rsidTr="007C19EF">
        <w:trPr>
          <w:trHeight w:val="315"/>
        </w:trPr>
        <w:tc>
          <w:tcPr>
            <w:tcW w:w="504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Наименование</w:t>
            </w:r>
          </w:p>
        </w:tc>
        <w:tc>
          <w:tcPr>
            <w:tcW w:w="17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</w:t>
            </w:r>
          </w:p>
        </w:tc>
        <w:tc>
          <w:tcPr>
            <w:tcW w:w="3400" w:type="dxa"/>
            <w:gridSpan w:val="2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Сумма</w:t>
            </w:r>
          </w:p>
        </w:tc>
      </w:tr>
      <w:tr w:rsidR="007C19EF" w:rsidRPr="007C19EF" w:rsidTr="007C19EF">
        <w:trPr>
          <w:trHeight w:val="645"/>
        </w:trPr>
        <w:tc>
          <w:tcPr>
            <w:tcW w:w="504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170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Действующая редакция</w:t>
            </w:r>
          </w:p>
        </w:tc>
        <w:tc>
          <w:tcPr>
            <w:tcW w:w="170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Предлагаемая редакция</w:t>
            </w:r>
          </w:p>
        </w:tc>
      </w:tr>
      <w:tr w:rsidR="007C19EF" w:rsidRPr="007C19EF" w:rsidTr="007C19EF">
        <w:trPr>
          <w:trHeight w:val="630"/>
        </w:trPr>
        <w:tc>
          <w:tcPr>
            <w:tcW w:w="504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12,1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12,1</w:t>
            </w:r>
          </w:p>
        </w:tc>
      </w:tr>
      <w:tr w:rsidR="007C19EF" w:rsidRPr="007C19EF" w:rsidTr="007C19EF">
        <w:trPr>
          <w:trHeight w:val="39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Содержание кладбищ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69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Б1 0 00 7804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12,1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1 380,2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  <w:i/>
                <w:iCs/>
              </w:rPr>
            </w:pPr>
            <w:r w:rsidRPr="007C19EF">
              <w:rPr>
                <w:b/>
                <w:bCs/>
                <w:i/>
                <w:iCs/>
              </w:rPr>
              <w:t>1 391,9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Глава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16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94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 xml:space="preserve">Функционирование высшего должностного лица субъекта </w:t>
            </w:r>
            <w:r w:rsidRPr="007C19EF">
              <w:lastRenderedPageBreak/>
              <w:t xml:space="preserve">Российской Федерации и муниципального образования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lastRenderedPageBreak/>
              <w:t>99 0 00 0203 0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408,3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Центральный аппарат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359,9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400,4</w:t>
            </w:r>
          </w:p>
        </w:tc>
      </w:tr>
      <w:tr w:rsidR="007C19EF" w:rsidRPr="007C19EF" w:rsidTr="007C19EF">
        <w:trPr>
          <w:trHeight w:val="165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</w:tr>
      <w:tr w:rsidR="007C19EF" w:rsidRPr="007C19EF" w:rsidTr="007C19EF">
        <w:trPr>
          <w:trHeight w:val="133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229,6</w:t>
            </w:r>
          </w:p>
        </w:tc>
      </w:tr>
      <w:tr w:rsidR="007C19EF" w:rsidRPr="007C19EF" w:rsidTr="007C19EF">
        <w:trPr>
          <w:trHeight w:val="73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128,0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166,7</w:t>
            </w:r>
          </w:p>
        </w:tc>
      </w:tr>
      <w:tr w:rsidR="007C19EF" w:rsidRPr="007C19EF" w:rsidTr="007C19EF">
        <w:trPr>
          <w:trHeight w:val="36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128,0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166,7</w:t>
            </w:r>
          </w:p>
        </w:tc>
      </w:tr>
      <w:tr w:rsidR="007C19EF" w:rsidRPr="007C19EF" w:rsidTr="007C19EF">
        <w:trPr>
          <w:trHeight w:val="132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128,0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166,7</w:t>
            </w:r>
          </w:p>
        </w:tc>
      </w:tr>
      <w:tr w:rsidR="007C19EF" w:rsidRPr="007C19EF" w:rsidTr="007C19EF">
        <w:trPr>
          <w:trHeight w:val="31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4,1</w:t>
            </w:r>
          </w:p>
        </w:tc>
      </w:tr>
      <w:tr w:rsidR="007C19EF" w:rsidRPr="007C19EF" w:rsidTr="007C19EF">
        <w:trPr>
          <w:trHeight w:val="31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4,1</w:t>
            </w:r>
          </w:p>
        </w:tc>
      </w:tr>
      <w:tr w:rsidR="007C19EF" w:rsidRPr="007C19EF" w:rsidTr="007C19EF">
        <w:trPr>
          <w:trHeight w:val="135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99 0 00 0204 0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4,1</w:t>
            </w:r>
          </w:p>
        </w:tc>
      </w:tr>
      <w:tr w:rsidR="007C19EF" w:rsidRPr="007C19EF" w:rsidTr="007C19EF">
        <w:trPr>
          <w:trHeight w:val="60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Уплата налога на имущество организаций и земельного налога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lastRenderedPageBreak/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99 0 00 0295 0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800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25,8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36,0</w:t>
            </w:r>
          </w:p>
        </w:tc>
      </w:tr>
      <w:tr w:rsidR="007C19EF" w:rsidRPr="007C19EF" w:rsidTr="007C19EF">
        <w:trPr>
          <w:trHeight w:val="157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Межбюджетные трансферты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500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500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99 0 00 2560 0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500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  <w:tr w:rsidR="007C19EF" w:rsidRPr="007C19EF" w:rsidTr="007C19EF">
        <w:trPr>
          <w:trHeight w:val="94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77,0</w:t>
            </w:r>
          </w:p>
        </w:tc>
      </w:tr>
      <w:tr w:rsidR="007C19EF" w:rsidRPr="007C19EF" w:rsidTr="007C19EF">
        <w:trPr>
          <w:trHeight w:val="168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</w:tr>
      <w:tr w:rsidR="007C19EF" w:rsidRPr="007C19EF" w:rsidTr="007C19EF">
        <w:trPr>
          <w:trHeight w:val="42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100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63,4</w:t>
            </w:r>
          </w:p>
        </w:tc>
      </w:tr>
      <w:tr w:rsidR="007C19EF" w:rsidRPr="007C19EF" w:rsidTr="007C19EF">
        <w:trPr>
          <w:trHeight w:val="72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НАЦИОНАЛЬНАЯ ОБОРОНА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Мобилизационная и вневойсковая подготовка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99 0 00 5118 0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02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13,6</w:t>
            </w:r>
          </w:p>
        </w:tc>
      </w:tr>
      <w:tr w:rsidR="007C19EF" w:rsidRPr="007C19EF" w:rsidTr="007C19EF">
        <w:trPr>
          <w:trHeight w:val="66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Государственная регистрация актов гражданского состояния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7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40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99 0 00 5930 0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2,4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Уличное освещение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69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99 0 00 7801 0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224,4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205,4</w:t>
            </w:r>
          </w:p>
        </w:tc>
      </w:tr>
      <w:tr w:rsidR="007C19EF" w:rsidRPr="007C19EF" w:rsidTr="007C19EF">
        <w:trPr>
          <w:trHeight w:val="1358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63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НАЦИОНАЛЬНАЯ ЭКОНОМИКА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Дорожное хозяйство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99 0 00 7802 0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04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190,0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139,3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Озеленение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69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99 0 00 7803 0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24,0</w:t>
            </w:r>
          </w:p>
        </w:tc>
      </w:tr>
      <w:tr w:rsidR="007C19EF" w:rsidRPr="007C19EF" w:rsidTr="007C19EF">
        <w:trPr>
          <w:trHeight w:val="63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Прочие мероприятия по благоустройству городских округов и поселений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72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ЖИЛИЩНО-КОММУНАЛЬНОЕ ХОЗЯЙСТВО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Благоустройство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99 0 00 7805 0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05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62,9</w:t>
            </w:r>
          </w:p>
        </w:tc>
      </w:tr>
      <w:tr w:rsidR="007C19EF" w:rsidRPr="007C19EF" w:rsidTr="007C19EF">
        <w:trPr>
          <w:trHeight w:val="43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Диспансеризация муниципальных служащих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67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99 0 00 9707 1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5,5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Выполнение других обязательств государства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630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Закупка товаров, работ и услуг для государст-венных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lastRenderedPageBreak/>
              <w:t>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465"/>
        </w:trPr>
        <w:tc>
          <w:tcPr>
            <w:tcW w:w="5040" w:type="dxa"/>
            <w:hideMark/>
          </w:tcPr>
          <w:p w:rsidR="007C19EF" w:rsidRPr="007C19EF" w:rsidRDefault="007C19EF">
            <w:r w:rsidRPr="007C19EF">
              <w:t>Другие общегосударственные вопросы</w:t>
            </w:r>
          </w:p>
        </w:tc>
        <w:tc>
          <w:tcPr>
            <w:tcW w:w="1720" w:type="dxa"/>
            <w:noWrap/>
            <w:hideMark/>
          </w:tcPr>
          <w:p w:rsidR="007C19EF" w:rsidRPr="007C19EF" w:rsidRDefault="007C19EF">
            <w:r w:rsidRPr="007C19EF">
              <w:t>99 2 00 0300 0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 w:rsidP="007C19EF">
            <w:r w:rsidRPr="007C19EF">
              <w:t>200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01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 w:rsidP="007C19EF">
            <w:r w:rsidRPr="007C19EF">
              <w:t>13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0,0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r w:rsidRPr="007C19EF">
              <w:t>11,7</w:t>
            </w:r>
          </w:p>
        </w:tc>
      </w:tr>
      <w:tr w:rsidR="007C19EF" w:rsidRPr="007C19EF" w:rsidTr="007C19EF">
        <w:trPr>
          <w:trHeight w:val="563"/>
        </w:trPr>
        <w:tc>
          <w:tcPr>
            <w:tcW w:w="504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ВСЕГО РАСХОДОВ</w:t>
            </w:r>
          </w:p>
        </w:tc>
        <w:tc>
          <w:tcPr>
            <w:tcW w:w="1720" w:type="dxa"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7C19EF" w:rsidRPr="007C19EF" w:rsidRDefault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 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1 392,3</w:t>
            </w:r>
          </w:p>
        </w:tc>
        <w:tc>
          <w:tcPr>
            <w:tcW w:w="170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1 404,0</w:t>
            </w:r>
          </w:p>
        </w:tc>
      </w:tr>
    </w:tbl>
    <w:p w:rsidR="007C19EF" w:rsidRDefault="007C19EF"/>
    <w:p w:rsidR="007C19EF" w:rsidRDefault="007C19EF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80"/>
        <w:gridCol w:w="4040"/>
      </w:tblGrid>
      <w:tr w:rsidR="007C19EF" w:rsidRPr="007C19EF" w:rsidTr="007C19EF">
        <w:trPr>
          <w:trHeight w:val="315"/>
        </w:trPr>
        <w:tc>
          <w:tcPr>
            <w:tcW w:w="5480" w:type="dxa"/>
            <w:noWrap/>
            <w:hideMark/>
          </w:tcPr>
          <w:p w:rsidR="007C19EF" w:rsidRPr="007C19EF" w:rsidRDefault="007C19EF">
            <w:pPr>
              <w:rPr>
                <w:lang w:val="ru-RU"/>
              </w:rPr>
            </w:pPr>
            <w:bookmarkStart w:id="3" w:name="RANGE!A1:B13"/>
            <w:bookmarkEnd w:id="3"/>
          </w:p>
        </w:tc>
        <w:tc>
          <w:tcPr>
            <w:tcW w:w="4040" w:type="dxa"/>
            <w:noWrap/>
            <w:hideMark/>
          </w:tcPr>
          <w:p w:rsidR="007C19EF" w:rsidRPr="007C19EF" w:rsidRDefault="007C19EF">
            <w:r w:rsidRPr="007C19EF">
              <w:t>Приложение 8</w:t>
            </w:r>
          </w:p>
        </w:tc>
      </w:tr>
      <w:tr w:rsidR="007C19EF" w:rsidRPr="007C19EF" w:rsidTr="007C19EF">
        <w:trPr>
          <w:trHeight w:val="315"/>
        </w:trPr>
        <w:tc>
          <w:tcPr>
            <w:tcW w:w="5480" w:type="dxa"/>
            <w:noWrap/>
            <w:hideMark/>
          </w:tcPr>
          <w:p w:rsidR="007C19EF" w:rsidRPr="007C19EF" w:rsidRDefault="007C19EF"/>
        </w:tc>
        <w:tc>
          <w:tcPr>
            <w:tcW w:w="4040" w:type="dxa"/>
            <w:noWrap/>
            <w:hideMark/>
          </w:tcPr>
          <w:p w:rsidR="007C19EF" w:rsidRPr="007C19EF" w:rsidRDefault="007C19EF">
            <w:r w:rsidRPr="007C19EF">
              <w:t>к решению Совета</w:t>
            </w:r>
          </w:p>
        </w:tc>
      </w:tr>
      <w:tr w:rsidR="007C19EF" w:rsidRPr="007C19EF" w:rsidTr="007C19EF">
        <w:trPr>
          <w:trHeight w:val="315"/>
        </w:trPr>
        <w:tc>
          <w:tcPr>
            <w:tcW w:w="5480" w:type="dxa"/>
            <w:noWrap/>
            <w:hideMark/>
          </w:tcPr>
          <w:p w:rsidR="007C19EF" w:rsidRPr="007C19EF" w:rsidRDefault="007C19EF"/>
        </w:tc>
        <w:tc>
          <w:tcPr>
            <w:tcW w:w="4040" w:type="dxa"/>
            <w:noWrap/>
            <w:hideMark/>
          </w:tcPr>
          <w:p w:rsidR="007C19EF" w:rsidRPr="007C19EF" w:rsidRDefault="007C19EF">
            <w:r w:rsidRPr="007C19EF">
              <w:t>Альметьевского сельского поселения</w:t>
            </w:r>
          </w:p>
        </w:tc>
      </w:tr>
      <w:tr w:rsidR="007C19EF" w:rsidRPr="007C19EF" w:rsidTr="007C19EF">
        <w:trPr>
          <w:trHeight w:val="315"/>
        </w:trPr>
        <w:tc>
          <w:tcPr>
            <w:tcW w:w="5480" w:type="dxa"/>
            <w:noWrap/>
            <w:hideMark/>
          </w:tcPr>
          <w:p w:rsidR="007C19EF" w:rsidRPr="007C19EF" w:rsidRDefault="007C19EF"/>
        </w:tc>
        <w:tc>
          <w:tcPr>
            <w:tcW w:w="4040" w:type="dxa"/>
            <w:noWrap/>
            <w:hideMark/>
          </w:tcPr>
          <w:p w:rsidR="007C19EF" w:rsidRPr="007C19EF" w:rsidRDefault="007C19EF">
            <w:r w:rsidRPr="007C19EF">
              <w:t>от «14» февраля 2018г. № 104</w:t>
            </w:r>
          </w:p>
        </w:tc>
      </w:tr>
      <w:tr w:rsidR="007C19EF" w:rsidRPr="007C19EF" w:rsidTr="007C19EF">
        <w:trPr>
          <w:trHeight w:val="300"/>
        </w:trPr>
        <w:tc>
          <w:tcPr>
            <w:tcW w:w="5480" w:type="dxa"/>
            <w:noWrap/>
            <w:hideMark/>
          </w:tcPr>
          <w:p w:rsidR="007C19EF" w:rsidRPr="007C19EF" w:rsidRDefault="007C19EF"/>
        </w:tc>
        <w:tc>
          <w:tcPr>
            <w:tcW w:w="404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300"/>
        </w:trPr>
        <w:tc>
          <w:tcPr>
            <w:tcW w:w="5480" w:type="dxa"/>
            <w:noWrap/>
            <w:hideMark/>
          </w:tcPr>
          <w:p w:rsidR="007C19EF" w:rsidRPr="007C19EF" w:rsidRDefault="007C19EF"/>
        </w:tc>
        <w:tc>
          <w:tcPr>
            <w:tcW w:w="4040" w:type="dxa"/>
            <w:noWrap/>
            <w:hideMark/>
          </w:tcPr>
          <w:p w:rsidR="007C19EF" w:rsidRPr="007C19EF" w:rsidRDefault="007C19EF"/>
        </w:tc>
      </w:tr>
      <w:tr w:rsidR="007C19EF" w:rsidRPr="007C19EF" w:rsidTr="007C19EF">
        <w:trPr>
          <w:trHeight w:val="1470"/>
        </w:trPr>
        <w:tc>
          <w:tcPr>
            <w:tcW w:w="9520" w:type="dxa"/>
            <w:gridSpan w:val="2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Межбюджетные трансферты, передаваемые</w:t>
            </w:r>
            <w:r w:rsidRPr="007C19EF">
              <w:rPr>
                <w:b/>
                <w:bCs/>
              </w:rPr>
              <w:br/>
              <w:t xml:space="preserve">из бюджета Альметьевского сельского поселения </w:t>
            </w:r>
            <w:r w:rsidRPr="007C19EF">
              <w:rPr>
                <w:b/>
                <w:bCs/>
              </w:rPr>
              <w:br/>
              <w:t xml:space="preserve">Елабужского муниципального района </w:t>
            </w:r>
            <w:r w:rsidRPr="007C19EF">
              <w:rPr>
                <w:b/>
                <w:bCs/>
              </w:rPr>
              <w:br/>
              <w:t xml:space="preserve">Республики Татарстан </w:t>
            </w:r>
            <w:r w:rsidRPr="007C19EF">
              <w:rPr>
                <w:b/>
                <w:bCs/>
              </w:rPr>
              <w:br/>
              <w:t>на 2018 год</w:t>
            </w:r>
          </w:p>
        </w:tc>
      </w:tr>
      <w:tr w:rsidR="007C19EF" w:rsidRPr="007C19EF" w:rsidTr="007C19EF">
        <w:trPr>
          <w:trHeight w:val="300"/>
        </w:trPr>
        <w:tc>
          <w:tcPr>
            <w:tcW w:w="548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</w:p>
        </w:tc>
        <w:tc>
          <w:tcPr>
            <w:tcW w:w="4040" w:type="dxa"/>
            <w:hideMark/>
          </w:tcPr>
          <w:p w:rsidR="007C19EF" w:rsidRPr="007C19EF" w:rsidRDefault="007C19EF" w:rsidP="007C19EF"/>
        </w:tc>
      </w:tr>
      <w:tr w:rsidR="007C19EF" w:rsidRPr="007C19EF" w:rsidTr="007C19EF">
        <w:trPr>
          <w:trHeight w:val="315"/>
        </w:trPr>
        <w:tc>
          <w:tcPr>
            <w:tcW w:w="5480" w:type="dxa"/>
            <w:noWrap/>
            <w:hideMark/>
          </w:tcPr>
          <w:p w:rsidR="007C19EF" w:rsidRPr="007C19EF" w:rsidRDefault="007C19EF" w:rsidP="007C19EF"/>
        </w:tc>
        <w:tc>
          <w:tcPr>
            <w:tcW w:w="4040" w:type="dxa"/>
            <w:noWrap/>
            <w:hideMark/>
          </w:tcPr>
          <w:p w:rsidR="007C19EF" w:rsidRPr="007C19EF" w:rsidRDefault="007C19EF" w:rsidP="007C19EF">
            <w:r w:rsidRPr="007C19EF">
              <w:t>(тыс. рублей)</w:t>
            </w:r>
          </w:p>
        </w:tc>
      </w:tr>
      <w:tr w:rsidR="007C19EF" w:rsidRPr="007C19EF" w:rsidTr="007C19EF">
        <w:trPr>
          <w:trHeight w:val="1410"/>
        </w:trPr>
        <w:tc>
          <w:tcPr>
            <w:tcW w:w="5480" w:type="dxa"/>
            <w:vMerge w:val="restart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Наименование поселений</w:t>
            </w:r>
          </w:p>
        </w:tc>
        <w:tc>
          <w:tcPr>
            <w:tcW w:w="404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Межбюджетные трансферты, передаваемые из бюджета поселения в бюджет муниципального района</w:t>
            </w:r>
          </w:p>
        </w:tc>
      </w:tr>
      <w:tr w:rsidR="007C19EF" w:rsidRPr="007C19EF" w:rsidTr="007C19EF">
        <w:trPr>
          <w:trHeight w:val="615"/>
        </w:trPr>
        <w:tc>
          <w:tcPr>
            <w:tcW w:w="5480" w:type="dxa"/>
            <w:vMerge/>
            <w:hideMark/>
          </w:tcPr>
          <w:p w:rsidR="007C19EF" w:rsidRPr="007C19EF" w:rsidRDefault="007C19EF">
            <w:pPr>
              <w:rPr>
                <w:b/>
                <w:bCs/>
              </w:rPr>
            </w:pPr>
          </w:p>
        </w:tc>
        <w:tc>
          <w:tcPr>
            <w:tcW w:w="404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Сумма</w:t>
            </w:r>
          </w:p>
        </w:tc>
      </w:tr>
      <w:tr w:rsidR="007C19EF" w:rsidRPr="007C19EF" w:rsidTr="007C19EF">
        <w:trPr>
          <w:trHeight w:val="570"/>
        </w:trPr>
        <w:tc>
          <w:tcPr>
            <w:tcW w:w="5480" w:type="dxa"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в бюджет Елабужского муниципального района, в том числе:</w:t>
            </w:r>
          </w:p>
        </w:tc>
        <w:tc>
          <w:tcPr>
            <w:tcW w:w="4040" w:type="dxa"/>
            <w:noWrap/>
            <w:hideMark/>
          </w:tcPr>
          <w:p w:rsidR="007C19EF" w:rsidRPr="007C19EF" w:rsidRDefault="007C19EF" w:rsidP="007C19EF">
            <w:pPr>
              <w:rPr>
                <w:b/>
                <w:bCs/>
              </w:rPr>
            </w:pPr>
            <w:r w:rsidRPr="007C19EF">
              <w:rPr>
                <w:b/>
                <w:bCs/>
              </w:rPr>
              <w:t>19,0</w:t>
            </w:r>
          </w:p>
        </w:tc>
      </w:tr>
      <w:tr w:rsidR="007C19EF" w:rsidRPr="007C19EF" w:rsidTr="007C19EF">
        <w:trPr>
          <w:trHeight w:val="960"/>
        </w:trPr>
        <w:tc>
          <w:tcPr>
            <w:tcW w:w="5480" w:type="dxa"/>
            <w:hideMark/>
          </w:tcPr>
          <w:p w:rsidR="007C19EF" w:rsidRPr="007C19EF" w:rsidRDefault="007C19EF" w:rsidP="007C19EF">
            <w:r w:rsidRPr="007C19EF">
              <w:t xml:space="preserve"> - на передачу осуществления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4040" w:type="dxa"/>
            <w:noWrap/>
            <w:hideMark/>
          </w:tcPr>
          <w:p w:rsidR="007C19EF" w:rsidRPr="007C19EF" w:rsidRDefault="007C19EF" w:rsidP="007C19EF">
            <w:r w:rsidRPr="007C19EF">
              <w:t>19,0</w:t>
            </w:r>
          </w:p>
        </w:tc>
      </w:tr>
    </w:tbl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Default="007C19EF"/>
    <w:p w:rsidR="007C19EF" w:rsidRPr="007C19EF" w:rsidRDefault="007C19EF" w:rsidP="007C19EF">
      <w:pPr>
        <w:keepNext/>
        <w:jc w:val="center"/>
        <w:outlineLvl w:val="0"/>
        <w:rPr>
          <w:b/>
          <w:bCs/>
          <w:sz w:val="28"/>
          <w:szCs w:val="28"/>
          <w:lang w:val="ru-RU"/>
        </w:rPr>
      </w:pPr>
      <w:r w:rsidRPr="007C19EF">
        <w:rPr>
          <w:b/>
          <w:bCs/>
          <w:sz w:val="28"/>
          <w:szCs w:val="28"/>
          <w:lang w:val="ru-RU"/>
        </w:rPr>
        <w:t xml:space="preserve">Пояснительная записка </w:t>
      </w:r>
    </w:p>
    <w:p w:rsidR="007C19EF" w:rsidRPr="007C19EF" w:rsidRDefault="007C19EF" w:rsidP="007C19EF">
      <w:pPr>
        <w:keepNext/>
        <w:jc w:val="center"/>
        <w:outlineLvl w:val="0"/>
        <w:rPr>
          <w:bCs/>
          <w:sz w:val="28"/>
          <w:szCs w:val="28"/>
          <w:lang w:val="ru-RU"/>
        </w:rPr>
      </w:pPr>
      <w:r w:rsidRPr="007C19EF">
        <w:rPr>
          <w:b/>
          <w:bCs/>
          <w:sz w:val="28"/>
          <w:szCs w:val="28"/>
          <w:lang w:val="ru-RU"/>
        </w:rPr>
        <w:t xml:space="preserve">к проекту решения Совета </w:t>
      </w:r>
      <w:r w:rsidRPr="007C19EF">
        <w:rPr>
          <w:b/>
          <w:bCs/>
          <w:sz w:val="28"/>
          <w:szCs w:val="28"/>
        </w:rPr>
        <w:t xml:space="preserve">Альметьевского </w:t>
      </w:r>
      <w:r w:rsidRPr="007C19EF">
        <w:rPr>
          <w:b/>
          <w:bCs/>
          <w:sz w:val="28"/>
          <w:szCs w:val="28"/>
          <w:lang w:val="ru-RU"/>
        </w:rPr>
        <w:t xml:space="preserve">сельского поселения  «О внесении изменений в Решение Совета </w:t>
      </w:r>
      <w:r w:rsidRPr="007C19EF">
        <w:rPr>
          <w:b/>
          <w:bCs/>
          <w:sz w:val="28"/>
          <w:szCs w:val="28"/>
        </w:rPr>
        <w:t xml:space="preserve">Альметьевского </w:t>
      </w:r>
      <w:r w:rsidRPr="007C19EF">
        <w:rPr>
          <w:b/>
          <w:bCs/>
          <w:sz w:val="28"/>
          <w:szCs w:val="28"/>
          <w:lang w:val="ru-RU"/>
        </w:rPr>
        <w:t xml:space="preserve">сельского поселения  от 15 декабря 2017 года №98 «О бюджете </w:t>
      </w:r>
      <w:r w:rsidRPr="007C19EF">
        <w:rPr>
          <w:b/>
          <w:bCs/>
          <w:sz w:val="28"/>
          <w:szCs w:val="28"/>
        </w:rPr>
        <w:t xml:space="preserve">Альметьевского </w:t>
      </w:r>
      <w:r w:rsidRPr="007C19EF">
        <w:rPr>
          <w:b/>
          <w:bCs/>
          <w:sz w:val="28"/>
          <w:szCs w:val="28"/>
          <w:lang w:val="ru-RU"/>
        </w:rPr>
        <w:t>сельского поселения на 2018 год и на плановый период 2019 и 2020 годов»</w:t>
      </w:r>
    </w:p>
    <w:p w:rsidR="007C19EF" w:rsidRPr="007C19EF" w:rsidRDefault="007C19EF" w:rsidP="007C19EF">
      <w:pPr>
        <w:widowControl w:val="0"/>
        <w:tabs>
          <w:tab w:val="left" w:pos="900"/>
        </w:tabs>
        <w:ind w:firstLine="708"/>
        <w:jc w:val="both"/>
        <w:rPr>
          <w:sz w:val="28"/>
          <w:szCs w:val="28"/>
          <w:lang w:val="ru-RU"/>
        </w:rPr>
      </w:pP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lang w:val="ru-RU"/>
        </w:rPr>
        <w:t xml:space="preserve">В соответствии с Положением «О бюджетном процессе в Альметьевском сельском поселении </w:t>
      </w:r>
      <w:proofErr w:type="spellStart"/>
      <w:r w:rsidRPr="007C19EF">
        <w:rPr>
          <w:sz w:val="28"/>
          <w:szCs w:val="28"/>
          <w:lang w:val="ru-RU"/>
        </w:rPr>
        <w:t>Елабужского</w:t>
      </w:r>
      <w:proofErr w:type="spellEnd"/>
      <w:r w:rsidRPr="007C19EF">
        <w:rPr>
          <w:sz w:val="28"/>
          <w:szCs w:val="28"/>
          <w:lang w:val="ru-RU"/>
        </w:rPr>
        <w:t xml:space="preserve"> муниципального района» и руководствуясь статьями 83 и 86 Бюджетного кодекса Российской Федерации, </w:t>
      </w:r>
      <w:r w:rsidRPr="007C19EF">
        <w:rPr>
          <w:sz w:val="28"/>
          <w:szCs w:val="28"/>
          <w:u w:val="single"/>
          <w:lang w:val="ru-RU"/>
        </w:rPr>
        <w:t>вносятся изменения</w:t>
      </w:r>
      <w:r w:rsidRPr="007C19EF">
        <w:rPr>
          <w:sz w:val="28"/>
          <w:szCs w:val="28"/>
          <w:lang w:val="ru-RU"/>
        </w:rPr>
        <w:t xml:space="preserve"> в Решение Совета </w:t>
      </w:r>
      <w:proofErr w:type="spellStart"/>
      <w:r w:rsidRPr="007C19EF">
        <w:rPr>
          <w:sz w:val="28"/>
          <w:szCs w:val="28"/>
          <w:lang w:val="ru-RU"/>
        </w:rPr>
        <w:t>Альметьевского</w:t>
      </w:r>
      <w:proofErr w:type="spellEnd"/>
      <w:r w:rsidRPr="007C19EF">
        <w:rPr>
          <w:sz w:val="28"/>
          <w:szCs w:val="28"/>
          <w:lang w:val="ru-RU"/>
        </w:rPr>
        <w:t xml:space="preserve"> сельского поселения  от 15 декабря 2017 года №98 «О бюджете </w:t>
      </w:r>
      <w:proofErr w:type="spellStart"/>
      <w:r w:rsidRPr="007C19EF">
        <w:rPr>
          <w:sz w:val="28"/>
          <w:szCs w:val="28"/>
          <w:lang w:val="ru-RU"/>
        </w:rPr>
        <w:t>Альметьевского</w:t>
      </w:r>
      <w:proofErr w:type="spellEnd"/>
      <w:r w:rsidRPr="007C19EF">
        <w:rPr>
          <w:sz w:val="28"/>
          <w:szCs w:val="28"/>
          <w:lang w:val="ru-RU"/>
        </w:rPr>
        <w:t xml:space="preserve"> сельского поселения на 2018 год</w:t>
      </w:r>
      <w:r w:rsidRPr="007C19EF">
        <w:rPr>
          <w:lang w:val="ru-RU"/>
        </w:rPr>
        <w:t xml:space="preserve"> </w:t>
      </w:r>
      <w:r w:rsidRPr="007C19EF">
        <w:rPr>
          <w:sz w:val="28"/>
          <w:szCs w:val="28"/>
          <w:lang w:val="ru-RU"/>
        </w:rPr>
        <w:t>и на плановый период 2019 и 2020 годов».</w:t>
      </w: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</w:p>
    <w:p w:rsidR="007C19EF" w:rsidRPr="007C19EF" w:rsidRDefault="007C19EF" w:rsidP="007C19EF">
      <w:pPr>
        <w:tabs>
          <w:tab w:val="left" w:pos="1080"/>
        </w:tabs>
        <w:ind w:firstLine="720"/>
        <w:jc w:val="both"/>
        <w:rPr>
          <w:iCs/>
          <w:sz w:val="28"/>
          <w:szCs w:val="28"/>
          <w:u w:val="single"/>
          <w:lang w:val="ru-RU"/>
        </w:rPr>
      </w:pPr>
      <w:r w:rsidRPr="007C19EF">
        <w:rPr>
          <w:iCs/>
          <w:sz w:val="28"/>
          <w:szCs w:val="28"/>
          <w:lang w:val="ru-RU"/>
        </w:rPr>
        <w:t xml:space="preserve">Характеристика вносимых изменений </w:t>
      </w:r>
      <w:r w:rsidRPr="007C19EF">
        <w:rPr>
          <w:b/>
          <w:iCs/>
          <w:sz w:val="28"/>
          <w:szCs w:val="28"/>
          <w:lang w:val="ru-RU"/>
        </w:rPr>
        <w:t xml:space="preserve">в расходную часть </w:t>
      </w:r>
      <w:r w:rsidRPr="007C19EF">
        <w:rPr>
          <w:iCs/>
          <w:sz w:val="28"/>
          <w:szCs w:val="28"/>
          <w:lang w:val="ru-RU"/>
        </w:rPr>
        <w:t>бюджета Поселения  по разделам:</w:t>
      </w:r>
      <w:r w:rsidRPr="007C19EF">
        <w:rPr>
          <w:iCs/>
          <w:sz w:val="28"/>
          <w:szCs w:val="28"/>
          <w:u w:val="single"/>
          <w:lang w:val="ru-RU"/>
        </w:rPr>
        <w:t xml:space="preserve">  </w:t>
      </w:r>
    </w:p>
    <w:p w:rsidR="007C19EF" w:rsidRPr="007C19EF" w:rsidRDefault="007C19EF" w:rsidP="007C19EF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разделу</w:t>
      </w:r>
      <w:r w:rsidRPr="007C19EF">
        <w:rPr>
          <w:b/>
          <w:iCs/>
          <w:sz w:val="28"/>
          <w:szCs w:val="28"/>
          <w:lang w:val="ru-RU"/>
        </w:rPr>
        <w:t xml:space="preserve"> </w:t>
      </w:r>
      <w:r w:rsidRPr="007C19EF">
        <w:rPr>
          <w:b/>
          <w:sz w:val="28"/>
          <w:szCs w:val="28"/>
          <w:u w:val="single"/>
          <w:lang w:val="ru-RU"/>
        </w:rPr>
        <w:t>«О</w:t>
      </w:r>
      <w:r w:rsidRPr="007C19EF">
        <w:rPr>
          <w:b/>
          <w:iCs/>
          <w:sz w:val="28"/>
          <w:szCs w:val="28"/>
          <w:u w:val="single"/>
          <w:lang w:val="ru-RU"/>
        </w:rPr>
        <w:t>бщегосударственные вопросы</w:t>
      </w:r>
      <w:r w:rsidRPr="007C19EF">
        <w:rPr>
          <w:b/>
          <w:sz w:val="28"/>
          <w:szCs w:val="28"/>
          <w:u w:val="single"/>
          <w:lang w:val="ru-RU"/>
        </w:rPr>
        <w:t>»:</w:t>
      </w:r>
    </w:p>
    <w:p w:rsidR="007C19EF" w:rsidRPr="007C19EF" w:rsidRDefault="007C19EF" w:rsidP="007C19EF">
      <w:pPr>
        <w:numPr>
          <w:ilvl w:val="0"/>
          <w:numId w:val="4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ind w:left="56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целевой статье «</w:t>
      </w:r>
      <w:r w:rsidRPr="007C19EF">
        <w:rPr>
          <w:sz w:val="28"/>
          <w:szCs w:val="28"/>
          <w:lang w:val="ru-RU"/>
        </w:rPr>
        <w:t>Центральный аппарат»:</w:t>
      </w:r>
      <w:r w:rsidRPr="007C19EF">
        <w:rPr>
          <w:b/>
          <w:sz w:val="28"/>
          <w:szCs w:val="28"/>
          <w:u w:val="single"/>
          <w:lang w:val="ru-RU"/>
        </w:rPr>
        <w:t xml:space="preserve"> </w:t>
      </w:r>
    </w:p>
    <w:p w:rsidR="007C19EF" w:rsidRPr="007C19EF" w:rsidRDefault="007C19EF" w:rsidP="007C19EF">
      <w:pPr>
        <w:numPr>
          <w:ilvl w:val="0"/>
          <w:numId w:val="5"/>
        </w:numPr>
        <w:tabs>
          <w:tab w:val="left" w:pos="1134"/>
        </w:tabs>
        <w:ind w:left="1418" w:firstLine="283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виду расхода «Закупка товаров, работ и услуг»:</w:t>
      </w:r>
    </w:p>
    <w:p w:rsidR="007C19EF" w:rsidRPr="007C19EF" w:rsidRDefault="007C19EF" w:rsidP="007C19EF">
      <w:pPr>
        <w:numPr>
          <w:ilvl w:val="0"/>
          <w:numId w:val="7"/>
        </w:numPr>
        <w:tabs>
          <w:tab w:val="left" w:pos="1080"/>
          <w:tab w:val="left" w:pos="2977"/>
          <w:tab w:val="left" w:pos="3828"/>
        </w:tabs>
        <w:ind w:hanging="515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увеличатся бюджетные ассигнования за счет перемещения плана по расходам на общую сумму 38,7 тыс. рублей, в том числе:</w:t>
      </w:r>
    </w:p>
    <w:p w:rsidR="007C19EF" w:rsidRPr="007C19EF" w:rsidRDefault="007C19EF" w:rsidP="007C19EF">
      <w:pPr>
        <w:numPr>
          <w:ilvl w:val="0"/>
          <w:numId w:val="6"/>
        </w:numPr>
        <w:tabs>
          <w:tab w:val="left" w:pos="1080"/>
          <w:tab w:val="left" w:pos="3686"/>
          <w:tab w:val="left" w:pos="3969"/>
        </w:tabs>
        <w:ind w:left="297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на оплату услуг водителя служебного автомобиля на сумму 36,2 тыс. рублей</w:t>
      </w:r>
      <w:r w:rsidRPr="007C19EF">
        <w:rPr>
          <w:iCs/>
          <w:lang w:val="ru-RU"/>
        </w:rPr>
        <w:t>,</w:t>
      </w:r>
    </w:p>
    <w:p w:rsidR="007C19EF" w:rsidRPr="007C19EF" w:rsidRDefault="007C19EF" w:rsidP="007C19EF">
      <w:pPr>
        <w:numPr>
          <w:ilvl w:val="0"/>
          <w:numId w:val="6"/>
        </w:numPr>
        <w:tabs>
          <w:tab w:val="left" w:pos="1080"/>
          <w:tab w:val="left" w:pos="3686"/>
          <w:tab w:val="left" w:pos="3969"/>
        </w:tabs>
        <w:ind w:left="297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на обучение по пожарной безопасности на сумму 1,5 тыс. рублей,</w:t>
      </w:r>
    </w:p>
    <w:p w:rsidR="007C19EF" w:rsidRPr="007C19EF" w:rsidRDefault="007C19EF" w:rsidP="007C19EF">
      <w:pPr>
        <w:numPr>
          <w:ilvl w:val="0"/>
          <w:numId w:val="6"/>
        </w:numPr>
        <w:tabs>
          <w:tab w:val="left" w:pos="1080"/>
          <w:tab w:val="left" w:pos="3686"/>
          <w:tab w:val="left" w:pos="3969"/>
        </w:tabs>
        <w:ind w:left="297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 xml:space="preserve">техническое обслуживание объектов </w:t>
      </w:r>
      <w:proofErr w:type="spellStart"/>
      <w:r w:rsidRPr="007C19EF">
        <w:rPr>
          <w:iCs/>
          <w:sz w:val="28"/>
          <w:szCs w:val="28"/>
          <w:lang w:val="ru-RU"/>
        </w:rPr>
        <w:t>газопотребления</w:t>
      </w:r>
      <w:proofErr w:type="spellEnd"/>
      <w:r w:rsidRPr="007C19EF">
        <w:rPr>
          <w:iCs/>
          <w:sz w:val="28"/>
          <w:szCs w:val="28"/>
          <w:lang w:val="ru-RU"/>
        </w:rPr>
        <w:t xml:space="preserve"> на сумму 1,0 тыс. рублей;</w:t>
      </w:r>
    </w:p>
    <w:p w:rsidR="007C19EF" w:rsidRPr="007C19EF" w:rsidRDefault="007C19EF" w:rsidP="007C19EF">
      <w:pPr>
        <w:numPr>
          <w:ilvl w:val="0"/>
          <w:numId w:val="5"/>
        </w:numPr>
        <w:tabs>
          <w:tab w:val="left" w:pos="1134"/>
        </w:tabs>
        <w:ind w:left="1418" w:firstLine="283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виду расхода «Иные бюджетные ассигнования» увеличатся бюджетные ассигнования за счет перемещения плана по расходам на оплату транспортного налога на сумму 1,8 тыс. рублей;</w:t>
      </w:r>
    </w:p>
    <w:p w:rsidR="007C19EF" w:rsidRPr="007C19EF" w:rsidRDefault="007C19EF" w:rsidP="007C19EF">
      <w:pPr>
        <w:numPr>
          <w:ilvl w:val="0"/>
          <w:numId w:val="4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ind w:left="56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целевой статье «Уплата налога на имущество организаций и земельного налога» увеличатся бюджетные ассигнования за счет перемещения плана по расходам на оплату земельного налога на сумму 7,6 тыс. рублей»;</w:t>
      </w:r>
    </w:p>
    <w:p w:rsidR="007C19EF" w:rsidRPr="007C19EF" w:rsidRDefault="007C19EF" w:rsidP="007C19EF">
      <w:pPr>
        <w:numPr>
          <w:ilvl w:val="0"/>
          <w:numId w:val="4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ind w:left="56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целевой статье «Межбюджетные трансферты» уточнится план по расходам на</w:t>
      </w:r>
      <w:r w:rsidRPr="007C19EF">
        <w:rPr>
          <w:bCs/>
          <w:iCs/>
          <w:sz w:val="28"/>
          <w:szCs w:val="28"/>
          <w:lang w:val="ru-RU"/>
        </w:rPr>
        <w:t xml:space="preserve"> перечисление средств в бюджет Района в виде межбюджетных трансфертов на осуществление части полномочий по решению вопросов местного значения в соответствии с заключенными соглашениями</w:t>
      </w:r>
      <w:r w:rsidRPr="007C19EF">
        <w:rPr>
          <w:iCs/>
          <w:sz w:val="28"/>
          <w:szCs w:val="28"/>
          <w:lang w:val="ru-RU"/>
        </w:rPr>
        <w:t xml:space="preserve"> на сумму 19,0 тыс. рублей;</w:t>
      </w:r>
    </w:p>
    <w:p w:rsidR="007C19EF" w:rsidRPr="007C19EF" w:rsidRDefault="007C19EF" w:rsidP="007C19EF">
      <w:pPr>
        <w:numPr>
          <w:ilvl w:val="0"/>
          <w:numId w:val="4"/>
        </w:numPr>
        <w:tabs>
          <w:tab w:val="num" w:pos="0"/>
          <w:tab w:val="num" w:pos="720"/>
          <w:tab w:val="left" w:pos="851"/>
          <w:tab w:val="left" w:pos="1560"/>
          <w:tab w:val="num" w:pos="2205"/>
        </w:tabs>
        <w:ind w:left="567" w:firstLine="567"/>
        <w:jc w:val="both"/>
        <w:rPr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>по целевой статье «Выполнение других обязательств государства» уточнится план по расходам за счет остатков на начало года на оплату  бюджетных обязательств 2017 года  - техническое присоединение (МФЦ) на сумму 11,7 тыс. рублей;</w:t>
      </w:r>
    </w:p>
    <w:p w:rsidR="007C19EF" w:rsidRPr="007C19EF" w:rsidRDefault="007C19EF" w:rsidP="007C19EF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b/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 xml:space="preserve">по разделу </w:t>
      </w:r>
      <w:r w:rsidRPr="007C19EF">
        <w:rPr>
          <w:b/>
          <w:sz w:val="28"/>
          <w:szCs w:val="28"/>
          <w:u w:val="single"/>
          <w:lang w:val="ru-RU"/>
        </w:rPr>
        <w:t>«</w:t>
      </w:r>
      <w:r w:rsidRPr="007C19EF">
        <w:rPr>
          <w:b/>
          <w:iCs/>
          <w:sz w:val="28"/>
          <w:szCs w:val="28"/>
          <w:u w:val="single"/>
          <w:lang w:val="ru-RU"/>
        </w:rPr>
        <w:t>Национальная экономика</w:t>
      </w:r>
      <w:r w:rsidRPr="007C19EF">
        <w:rPr>
          <w:b/>
          <w:sz w:val="28"/>
          <w:szCs w:val="28"/>
          <w:u w:val="single"/>
          <w:lang w:val="ru-RU"/>
        </w:rPr>
        <w:t>»</w:t>
      </w:r>
      <w:r w:rsidRPr="007C19EF">
        <w:rPr>
          <w:b/>
          <w:sz w:val="28"/>
          <w:szCs w:val="28"/>
          <w:lang w:val="ru-RU"/>
        </w:rPr>
        <w:t xml:space="preserve"> </w:t>
      </w:r>
      <w:r w:rsidRPr="007C19EF">
        <w:rPr>
          <w:iCs/>
          <w:sz w:val="28"/>
          <w:szCs w:val="28"/>
          <w:lang w:val="ru-RU"/>
        </w:rPr>
        <w:t>по подразделу «Дорожное хозяйство» уменьшатся бюджетные ассигнования на сумму 50,7 тыс. рублей;</w:t>
      </w:r>
    </w:p>
    <w:p w:rsidR="007C19EF" w:rsidRPr="007C19EF" w:rsidRDefault="007C19EF" w:rsidP="007C19EF">
      <w:pPr>
        <w:numPr>
          <w:ilvl w:val="0"/>
          <w:numId w:val="3"/>
        </w:numPr>
        <w:tabs>
          <w:tab w:val="num" w:pos="0"/>
          <w:tab w:val="left" w:pos="567"/>
        </w:tabs>
        <w:ind w:left="0" w:firstLine="0"/>
        <w:jc w:val="both"/>
        <w:rPr>
          <w:b/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lastRenderedPageBreak/>
        <w:t xml:space="preserve">по разделу </w:t>
      </w:r>
      <w:r w:rsidRPr="007C19EF">
        <w:rPr>
          <w:b/>
          <w:sz w:val="28"/>
          <w:szCs w:val="28"/>
          <w:u w:val="single"/>
          <w:lang w:val="ru-RU"/>
        </w:rPr>
        <w:t>«</w:t>
      </w:r>
      <w:r w:rsidRPr="007C19EF">
        <w:rPr>
          <w:b/>
          <w:iCs/>
          <w:sz w:val="28"/>
          <w:szCs w:val="28"/>
          <w:u w:val="single"/>
          <w:lang w:val="ru-RU"/>
        </w:rPr>
        <w:t>Жилищно-коммунальное хозяйство</w:t>
      </w:r>
      <w:r w:rsidRPr="007C19EF">
        <w:rPr>
          <w:b/>
          <w:sz w:val="28"/>
          <w:szCs w:val="28"/>
          <w:u w:val="single"/>
          <w:lang w:val="ru-RU"/>
        </w:rPr>
        <w:t>»:</w:t>
      </w:r>
    </w:p>
    <w:p w:rsidR="007C19EF" w:rsidRPr="007C19EF" w:rsidRDefault="007C19EF" w:rsidP="007C19EF">
      <w:pPr>
        <w:numPr>
          <w:ilvl w:val="0"/>
          <w:numId w:val="4"/>
        </w:numPr>
        <w:tabs>
          <w:tab w:val="num" w:pos="0"/>
          <w:tab w:val="num" w:pos="720"/>
          <w:tab w:val="left" w:pos="1080"/>
          <w:tab w:val="left" w:pos="1985"/>
          <w:tab w:val="num" w:pos="2205"/>
        </w:tabs>
        <w:ind w:left="567" w:firstLine="567"/>
        <w:jc w:val="both"/>
        <w:rPr>
          <w:b/>
          <w:iCs/>
          <w:sz w:val="28"/>
          <w:szCs w:val="28"/>
          <w:lang w:val="ru-RU"/>
        </w:rPr>
      </w:pPr>
      <w:r w:rsidRPr="007C19EF">
        <w:rPr>
          <w:iCs/>
          <w:sz w:val="28"/>
          <w:szCs w:val="28"/>
          <w:lang w:val="ru-RU"/>
        </w:rPr>
        <w:t xml:space="preserve">  по подразделу «Благоустройство» по целевой статье «Прочие мероприятия по благоустройству» уменьшатся бюджетные ассигнования на сумму 19,0 тыс. рублей.</w:t>
      </w: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lang w:val="ru-RU"/>
        </w:rPr>
        <w:t xml:space="preserve">Таким образом, расходная часть бюджета Поселения увеличится и составит </w:t>
      </w:r>
      <w:r w:rsidRPr="007C19EF">
        <w:rPr>
          <w:b/>
          <w:sz w:val="28"/>
          <w:szCs w:val="28"/>
          <w:lang w:val="ru-RU"/>
        </w:rPr>
        <w:t>1 404,0 тыс. рублей</w:t>
      </w:r>
      <w:r w:rsidRPr="007C19EF">
        <w:rPr>
          <w:sz w:val="28"/>
          <w:szCs w:val="28"/>
          <w:lang w:val="ru-RU"/>
        </w:rPr>
        <w:t>.</w:t>
      </w:r>
    </w:p>
    <w:p w:rsidR="007C19EF" w:rsidRPr="007C19EF" w:rsidRDefault="007C19EF" w:rsidP="007C19EF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ru-RU"/>
        </w:rPr>
      </w:pPr>
    </w:p>
    <w:p w:rsidR="007C19EF" w:rsidRPr="007C19EF" w:rsidRDefault="007C19EF" w:rsidP="007C19EF">
      <w:pPr>
        <w:widowControl w:val="0"/>
        <w:tabs>
          <w:tab w:val="left" w:pos="900"/>
        </w:tabs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lang w:val="ru-RU"/>
        </w:rPr>
        <w:t>В соответствии  с внесенными изменениями скорректированы отдельные статьи и приложения к Решению о бюджете Поселения на 2018 год:</w:t>
      </w:r>
    </w:p>
    <w:p w:rsidR="007C19EF" w:rsidRPr="007C19EF" w:rsidRDefault="007C19EF" w:rsidP="007C19EF">
      <w:pPr>
        <w:tabs>
          <w:tab w:val="left" w:pos="900"/>
        </w:tabs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lang w:val="ru-RU"/>
        </w:rPr>
        <w:t xml:space="preserve">в самом Решении: </w:t>
      </w:r>
    </w:p>
    <w:p w:rsidR="007C19EF" w:rsidRPr="007C19EF" w:rsidRDefault="007C19EF" w:rsidP="007C19EF">
      <w:pPr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в статье 1, в части 1, в пунктах 2, 3</w:t>
      </w:r>
      <w:r w:rsidRPr="007C19EF">
        <w:rPr>
          <w:sz w:val="28"/>
          <w:szCs w:val="28"/>
          <w:lang w:val="ru-RU"/>
        </w:rPr>
        <w:t xml:space="preserve"> – в основных характеристиках бюджета Поселения приведены уточненные суммы по объемам расходов и дефицита бюджета;</w:t>
      </w:r>
    </w:p>
    <w:p w:rsidR="007C19EF" w:rsidRPr="007C19EF" w:rsidRDefault="007C19EF" w:rsidP="007C19E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дополнено статьей 9</w:t>
      </w:r>
      <w:r w:rsidRPr="007C19EF">
        <w:rPr>
          <w:sz w:val="28"/>
          <w:szCs w:val="28"/>
          <w:lang w:val="ru-RU"/>
        </w:rPr>
        <w:t xml:space="preserve"> следующего содержания:</w:t>
      </w:r>
    </w:p>
    <w:p w:rsidR="007C19EF" w:rsidRPr="007C19EF" w:rsidRDefault="007C19EF" w:rsidP="007C19EF">
      <w:pPr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lang w:val="ru-RU"/>
        </w:rPr>
        <w:t xml:space="preserve">«Утвердить объемы межбюджетных трансфертов, передаваемых из бюджета </w:t>
      </w:r>
      <w:proofErr w:type="spellStart"/>
      <w:r w:rsidRPr="007C19EF">
        <w:rPr>
          <w:sz w:val="28"/>
          <w:szCs w:val="28"/>
          <w:lang w:val="ru-RU"/>
        </w:rPr>
        <w:t>Альметьевского</w:t>
      </w:r>
      <w:proofErr w:type="spellEnd"/>
      <w:r w:rsidRPr="007C19E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7C19EF">
        <w:rPr>
          <w:sz w:val="28"/>
          <w:szCs w:val="28"/>
          <w:lang w:val="ru-RU"/>
        </w:rPr>
        <w:t>Елабужского</w:t>
      </w:r>
      <w:proofErr w:type="spellEnd"/>
      <w:r w:rsidRPr="007C19EF">
        <w:rPr>
          <w:sz w:val="28"/>
          <w:szCs w:val="28"/>
          <w:lang w:val="ru-RU"/>
        </w:rPr>
        <w:t xml:space="preserve"> муниципального района Республики Татарстан в бюджет </w:t>
      </w:r>
      <w:proofErr w:type="spellStart"/>
      <w:r w:rsidRPr="007C19EF">
        <w:rPr>
          <w:sz w:val="28"/>
          <w:szCs w:val="28"/>
          <w:lang w:val="ru-RU"/>
        </w:rPr>
        <w:t>Елабужского</w:t>
      </w:r>
      <w:proofErr w:type="spellEnd"/>
      <w:r w:rsidRPr="007C19EF">
        <w:rPr>
          <w:sz w:val="28"/>
          <w:szCs w:val="28"/>
          <w:lang w:val="ru-RU"/>
        </w:rPr>
        <w:t xml:space="preserve"> муниципального района Республики Татарстан  на 2018 год в сумме 19,0 тыс. рублей с распределением согласно приложению 8 к настоящему Решению»;</w:t>
      </w:r>
    </w:p>
    <w:p w:rsidR="007C19EF" w:rsidRPr="007C19EF" w:rsidRDefault="007C19EF" w:rsidP="007C19EF">
      <w:pPr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статьи 9 - 12</w:t>
      </w:r>
      <w:r w:rsidRPr="007C19EF">
        <w:rPr>
          <w:sz w:val="28"/>
          <w:szCs w:val="28"/>
          <w:lang w:val="ru-RU"/>
        </w:rPr>
        <w:t xml:space="preserve">  считать статьями 10 - 13;</w:t>
      </w:r>
    </w:p>
    <w:p w:rsidR="007C19EF" w:rsidRPr="007C19EF" w:rsidRDefault="007C19EF" w:rsidP="007C19EF">
      <w:pPr>
        <w:widowControl w:val="0"/>
        <w:ind w:firstLine="708"/>
        <w:jc w:val="both"/>
        <w:rPr>
          <w:color w:val="000080"/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в приложении</w:t>
      </w:r>
      <w:r w:rsidRPr="007C19EF">
        <w:rPr>
          <w:u w:val="single"/>
          <w:lang w:val="ru-RU"/>
        </w:rPr>
        <w:t xml:space="preserve"> </w:t>
      </w:r>
      <w:r w:rsidRPr="007C19EF">
        <w:rPr>
          <w:sz w:val="28"/>
          <w:szCs w:val="28"/>
          <w:u w:val="single"/>
          <w:lang w:val="ru-RU"/>
        </w:rPr>
        <w:t>1</w:t>
      </w:r>
      <w:r w:rsidRPr="007C19EF">
        <w:rPr>
          <w:color w:val="000080"/>
          <w:sz w:val="28"/>
          <w:szCs w:val="28"/>
          <w:u w:val="single"/>
          <w:lang w:val="ru-RU"/>
        </w:rPr>
        <w:t xml:space="preserve"> </w:t>
      </w:r>
      <w:r w:rsidRPr="007C19EF">
        <w:rPr>
          <w:color w:val="000080"/>
          <w:sz w:val="28"/>
          <w:szCs w:val="28"/>
          <w:lang w:val="ru-RU"/>
        </w:rPr>
        <w:t xml:space="preserve">– «Источники финансирования дефицита бюджета </w:t>
      </w:r>
      <w:proofErr w:type="spellStart"/>
      <w:r w:rsidRPr="007C19EF">
        <w:rPr>
          <w:color w:val="000080"/>
          <w:sz w:val="28"/>
          <w:szCs w:val="28"/>
          <w:lang w:val="ru-RU"/>
        </w:rPr>
        <w:t>Альметьевского</w:t>
      </w:r>
      <w:proofErr w:type="spellEnd"/>
      <w:r w:rsidRPr="007C19EF">
        <w:rPr>
          <w:color w:val="000080"/>
          <w:sz w:val="28"/>
          <w:szCs w:val="28"/>
          <w:lang w:val="ru-RU"/>
        </w:rPr>
        <w:t xml:space="preserve"> сельского поселения на 2018 год» изложены в новой редакции;</w:t>
      </w: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в приложении 5</w:t>
      </w:r>
      <w:r w:rsidRPr="007C19EF">
        <w:rPr>
          <w:sz w:val="28"/>
          <w:szCs w:val="28"/>
          <w:lang w:val="ru-RU"/>
        </w:rPr>
        <w:t xml:space="preserve"> – «Ведомственная структура расходов бюджета Поселения на 2018 год» изложена в новой редакции;</w:t>
      </w:r>
    </w:p>
    <w:p w:rsidR="007C19EF" w:rsidRPr="007C19EF" w:rsidRDefault="007C19EF" w:rsidP="007C19EF">
      <w:pPr>
        <w:widowControl w:val="0"/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в приложении 6</w:t>
      </w:r>
      <w:r w:rsidRPr="007C19EF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разделам, подразделам, целевым статьям, (муниципальным программам Поселения и непрограммным направлениям деятельности), группам видов расходов классификации расходов бюджетов на 2018 год» изложено в новой редакции;</w:t>
      </w:r>
    </w:p>
    <w:p w:rsidR="007C19EF" w:rsidRPr="007C19EF" w:rsidRDefault="007C19EF" w:rsidP="007C19E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в приложении 7</w:t>
      </w:r>
      <w:r w:rsidRPr="007C19EF">
        <w:rPr>
          <w:sz w:val="28"/>
          <w:szCs w:val="28"/>
          <w:lang w:val="ru-RU"/>
        </w:rPr>
        <w:t xml:space="preserve"> – «Распределение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2018 год» изложено в новой редакции;</w:t>
      </w:r>
    </w:p>
    <w:p w:rsidR="007C19EF" w:rsidRPr="007C19EF" w:rsidRDefault="007C19EF" w:rsidP="007C19EF">
      <w:pPr>
        <w:ind w:firstLine="720"/>
        <w:jc w:val="both"/>
        <w:rPr>
          <w:sz w:val="28"/>
          <w:szCs w:val="28"/>
          <w:lang w:val="ru-RU"/>
        </w:rPr>
      </w:pPr>
      <w:r w:rsidRPr="007C19EF">
        <w:rPr>
          <w:sz w:val="28"/>
          <w:szCs w:val="28"/>
          <w:u w:val="single"/>
          <w:lang w:val="ru-RU"/>
        </w:rPr>
        <w:t>дополнено приложением  8</w:t>
      </w:r>
      <w:r w:rsidRPr="007C19EF">
        <w:rPr>
          <w:sz w:val="28"/>
          <w:szCs w:val="28"/>
          <w:lang w:val="ru-RU"/>
        </w:rPr>
        <w:t xml:space="preserve"> - «Межбюджетные трансферты, передаваемые из бюджета </w:t>
      </w:r>
      <w:proofErr w:type="spellStart"/>
      <w:r w:rsidRPr="007C19EF">
        <w:rPr>
          <w:sz w:val="28"/>
          <w:szCs w:val="28"/>
          <w:lang w:val="ru-RU"/>
        </w:rPr>
        <w:t>Альметьевского</w:t>
      </w:r>
      <w:proofErr w:type="spellEnd"/>
      <w:r w:rsidRPr="007C19EF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7C19EF">
        <w:rPr>
          <w:sz w:val="28"/>
          <w:szCs w:val="28"/>
          <w:lang w:val="ru-RU"/>
        </w:rPr>
        <w:t>Елабужского</w:t>
      </w:r>
      <w:proofErr w:type="spellEnd"/>
      <w:r w:rsidRPr="007C19EF">
        <w:rPr>
          <w:sz w:val="28"/>
          <w:szCs w:val="28"/>
          <w:lang w:val="ru-RU"/>
        </w:rPr>
        <w:t xml:space="preserve"> муниципального района Республики Татарстан на 2018 год».</w:t>
      </w:r>
    </w:p>
    <w:p w:rsidR="007C19EF" w:rsidRPr="007C19EF" w:rsidRDefault="007C19EF" w:rsidP="007C19EF">
      <w:pPr>
        <w:widowControl w:val="0"/>
        <w:ind w:firstLine="709"/>
        <w:jc w:val="both"/>
        <w:rPr>
          <w:bCs/>
          <w:sz w:val="28"/>
          <w:szCs w:val="28"/>
          <w:lang w:val="ru-RU"/>
        </w:rPr>
      </w:pPr>
    </w:p>
    <w:p w:rsidR="007C19EF" w:rsidRPr="007C19EF" w:rsidRDefault="007C19EF" w:rsidP="007C19EF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7C19EF">
        <w:rPr>
          <w:bCs/>
          <w:sz w:val="28"/>
          <w:szCs w:val="28"/>
          <w:lang w:val="ru-RU"/>
        </w:rPr>
        <w:t>С учетом внесенных изменений</w:t>
      </w:r>
      <w:r w:rsidRPr="007C19EF">
        <w:rPr>
          <w:b/>
          <w:bCs/>
          <w:sz w:val="28"/>
          <w:szCs w:val="28"/>
          <w:lang w:val="ru-RU"/>
        </w:rPr>
        <w:t xml:space="preserve"> </w:t>
      </w:r>
      <w:r w:rsidRPr="007C19EF">
        <w:rPr>
          <w:bCs/>
          <w:sz w:val="28"/>
          <w:szCs w:val="28"/>
          <w:lang w:val="ru-RU"/>
        </w:rPr>
        <w:t>объем</w:t>
      </w:r>
      <w:r w:rsidRPr="007C19EF">
        <w:rPr>
          <w:b/>
          <w:bCs/>
          <w:sz w:val="28"/>
          <w:szCs w:val="28"/>
          <w:lang w:val="ru-RU"/>
        </w:rPr>
        <w:t xml:space="preserve"> </w:t>
      </w:r>
      <w:r w:rsidRPr="007C19EF">
        <w:rPr>
          <w:bCs/>
          <w:sz w:val="28"/>
          <w:szCs w:val="28"/>
          <w:lang w:val="ru-RU"/>
        </w:rPr>
        <w:t>расходной части увеличится и составит</w:t>
      </w:r>
      <w:r w:rsidRPr="007C19EF">
        <w:rPr>
          <w:b/>
          <w:sz w:val="28"/>
          <w:szCs w:val="28"/>
          <w:lang w:val="ru-RU"/>
        </w:rPr>
        <w:t xml:space="preserve"> 1 404,0 </w:t>
      </w:r>
      <w:r w:rsidRPr="007C19EF">
        <w:rPr>
          <w:b/>
          <w:bCs/>
          <w:sz w:val="28"/>
          <w:szCs w:val="28"/>
          <w:lang w:val="ru-RU"/>
        </w:rPr>
        <w:t xml:space="preserve">тыс. рублей, </w:t>
      </w:r>
      <w:r w:rsidRPr="007C19EF">
        <w:rPr>
          <w:bCs/>
          <w:sz w:val="28"/>
          <w:szCs w:val="28"/>
          <w:lang w:val="ru-RU"/>
        </w:rPr>
        <w:t xml:space="preserve">с дефицитом бюджета в сумме  </w:t>
      </w:r>
      <w:r w:rsidRPr="007C19EF">
        <w:rPr>
          <w:b/>
          <w:bCs/>
          <w:sz w:val="28"/>
          <w:szCs w:val="28"/>
          <w:lang w:val="ru-RU"/>
        </w:rPr>
        <w:t>11,7</w:t>
      </w:r>
      <w:r w:rsidRPr="007C19EF">
        <w:rPr>
          <w:b/>
          <w:bCs/>
          <w:iCs/>
          <w:sz w:val="28"/>
          <w:szCs w:val="28"/>
          <w:lang w:val="ru-RU"/>
        </w:rPr>
        <w:t xml:space="preserve"> тыс. рублей</w:t>
      </w:r>
      <w:r w:rsidRPr="007C19EF">
        <w:rPr>
          <w:bCs/>
          <w:sz w:val="28"/>
          <w:szCs w:val="28"/>
          <w:lang w:val="ru-RU"/>
        </w:rPr>
        <w:t xml:space="preserve"> (за счет направления переходящих остатков денежных средств на начало года на дополнительные расходы), что не превышает ограничений, установленных статьей 92.1 Бюджетного Кодекса РФ.</w:t>
      </w:r>
    </w:p>
    <w:p w:rsidR="007C19EF" w:rsidRPr="007C19EF" w:rsidRDefault="007C19EF" w:rsidP="007C19EF">
      <w:pPr>
        <w:widowControl w:val="0"/>
        <w:ind w:firstLine="709"/>
        <w:jc w:val="both"/>
        <w:rPr>
          <w:b/>
          <w:sz w:val="28"/>
          <w:szCs w:val="28"/>
          <w:lang w:val="ru-RU"/>
        </w:rPr>
      </w:pPr>
    </w:p>
    <w:p w:rsidR="007C19EF" w:rsidRPr="007C19EF" w:rsidRDefault="007C19EF" w:rsidP="007C19EF">
      <w:pPr>
        <w:spacing w:line="276" w:lineRule="auto"/>
        <w:ind w:firstLine="540"/>
        <w:rPr>
          <w:b/>
          <w:sz w:val="28"/>
          <w:szCs w:val="28"/>
          <w:lang w:val="ru-RU"/>
        </w:rPr>
      </w:pPr>
      <w:r w:rsidRPr="007C19EF">
        <w:rPr>
          <w:b/>
          <w:sz w:val="28"/>
          <w:szCs w:val="28"/>
          <w:lang w:val="ru-RU"/>
        </w:rPr>
        <w:t xml:space="preserve">Председатель        </w:t>
      </w:r>
      <w:r w:rsidRPr="007C19EF">
        <w:rPr>
          <w:b/>
          <w:sz w:val="28"/>
          <w:szCs w:val="28"/>
          <w:lang w:val="ru-RU"/>
        </w:rPr>
        <w:tab/>
      </w:r>
      <w:r w:rsidRPr="007C19EF">
        <w:rPr>
          <w:b/>
          <w:sz w:val="28"/>
          <w:szCs w:val="28"/>
          <w:lang w:val="ru-RU"/>
        </w:rPr>
        <w:tab/>
      </w:r>
      <w:r w:rsidRPr="007C19EF">
        <w:rPr>
          <w:b/>
          <w:sz w:val="28"/>
          <w:szCs w:val="28"/>
          <w:lang w:val="ru-RU"/>
        </w:rPr>
        <w:tab/>
      </w:r>
      <w:r w:rsidRPr="007C19EF">
        <w:rPr>
          <w:b/>
          <w:sz w:val="28"/>
          <w:szCs w:val="28"/>
          <w:lang w:val="ru-RU"/>
        </w:rPr>
        <w:tab/>
      </w:r>
      <w:r w:rsidRPr="007C19EF">
        <w:rPr>
          <w:b/>
          <w:sz w:val="28"/>
          <w:szCs w:val="28"/>
          <w:lang w:val="ru-RU"/>
        </w:rPr>
        <w:tab/>
      </w:r>
      <w:r w:rsidRPr="007C19EF">
        <w:rPr>
          <w:b/>
          <w:sz w:val="28"/>
          <w:szCs w:val="28"/>
          <w:lang w:val="ru-RU"/>
        </w:rPr>
        <w:tab/>
        <w:t xml:space="preserve">Р.Т. </w:t>
      </w:r>
      <w:proofErr w:type="spellStart"/>
      <w:r w:rsidRPr="007C19EF">
        <w:rPr>
          <w:b/>
          <w:sz w:val="28"/>
          <w:szCs w:val="28"/>
          <w:lang w:val="ru-RU"/>
        </w:rPr>
        <w:t>Мингалеева</w:t>
      </w:r>
      <w:proofErr w:type="spellEnd"/>
    </w:p>
    <w:p w:rsidR="007C19EF" w:rsidRPr="007C19EF" w:rsidRDefault="007C19EF" w:rsidP="007C19EF">
      <w:pPr>
        <w:spacing w:line="360" w:lineRule="auto"/>
        <w:rPr>
          <w:b/>
          <w:lang w:val="ru-RU"/>
        </w:rPr>
      </w:pPr>
    </w:p>
    <w:p w:rsidR="007C19EF" w:rsidRDefault="007C19EF">
      <w:bookmarkStart w:id="4" w:name="_GoBack"/>
      <w:bookmarkEnd w:id="4"/>
    </w:p>
    <w:sectPr w:rsidR="007C19EF" w:rsidSect="00276B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7C19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7C19E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7C19EF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Default="007C19E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4535" w:rsidRDefault="007C19EF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B6681C" w:rsidRDefault="007C19EF" w:rsidP="00B6681C">
    <w:pPr>
      <w:pStyle w:val="a6"/>
      <w:ind w:right="360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535" w:rsidRPr="00C31DF3" w:rsidRDefault="007C19EF" w:rsidP="00C31DF3">
    <w:pPr>
      <w:pStyle w:val="a6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rFonts w:hint="default"/>
        <w:b/>
      </w:rPr>
    </w:lvl>
    <w:lvl w:ilvl="1" w:tplc="95009E1C">
      <w:start w:val="1"/>
      <w:numFmt w:val="decimal"/>
      <w:lvlText w:val="%2)"/>
      <w:lvlJc w:val="left"/>
      <w:pPr>
        <w:tabs>
          <w:tab w:val="num" w:pos="2820"/>
        </w:tabs>
        <w:ind w:left="282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 w15:restartNumberingAfterBreak="0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44083CB2"/>
    <w:multiLevelType w:val="hybridMultilevel"/>
    <w:tmpl w:val="5440AC7C"/>
    <w:lvl w:ilvl="0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" w15:restartNumberingAfterBreak="0">
    <w:nsid w:val="531B6C50"/>
    <w:multiLevelType w:val="hybridMultilevel"/>
    <w:tmpl w:val="338267E6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58016FC7"/>
    <w:multiLevelType w:val="hybridMultilevel"/>
    <w:tmpl w:val="CEE27470"/>
    <w:lvl w:ilvl="0" w:tplc="0419000B">
      <w:start w:val="1"/>
      <w:numFmt w:val="bullet"/>
      <w:lvlText w:val="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1313978"/>
    <w:multiLevelType w:val="hybridMultilevel"/>
    <w:tmpl w:val="EA0C5A0A"/>
    <w:lvl w:ilvl="0" w:tplc="440AC52C">
      <w:start w:val="1"/>
      <w:numFmt w:val="bullet"/>
      <w:lvlText w:val="—"/>
      <w:lvlJc w:val="left"/>
      <w:pPr>
        <w:ind w:left="256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6" w15:restartNumberingAfterBreak="0">
    <w:nsid w:val="719825B2"/>
    <w:multiLevelType w:val="hybridMultilevel"/>
    <w:tmpl w:val="AEBABA40"/>
    <w:lvl w:ilvl="0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F"/>
    <w:rsid w:val="004E75D2"/>
    <w:rsid w:val="007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F39E-2CF4-43EE-B71E-1E6CF973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7C19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C19E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styleId="a5">
    <w:name w:val="page number"/>
    <w:basedOn w:val="a0"/>
    <w:semiHidden/>
    <w:rsid w:val="007C19EF"/>
  </w:style>
  <w:style w:type="paragraph" w:styleId="a6">
    <w:name w:val="header"/>
    <w:basedOn w:val="a"/>
    <w:link w:val="a7"/>
    <w:semiHidden/>
    <w:rsid w:val="007C19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C19EF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a8">
    <w:name w:val="Цветовое выделение"/>
    <w:rsid w:val="007C19EF"/>
    <w:rPr>
      <w:b/>
      <w:bCs/>
      <w:color w:val="000080"/>
      <w:sz w:val="22"/>
      <w:szCs w:val="22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7C19E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7C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3940</Words>
  <Characters>22459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2018-02-14T13:08:00Z</dcterms:created>
  <dcterms:modified xsi:type="dcterms:W3CDTF">2018-02-14T13:14:00Z</dcterms:modified>
</cp:coreProperties>
</file>