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79" w:rsidRDefault="004D7379">
      <w:r>
        <w:t xml:space="preserve">                                                                                        ПРОЕКТ</w:t>
      </w:r>
    </w:p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1570"/>
        <w:gridCol w:w="3821"/>
      </w:tblGrid>
      <w:tr w:rsidR="00481293" w:rsidRPr="00861A21" w:rsidTr="004D7379">
        <w:trPr>
          <w:trHeight w:val="1841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293" w:rsidRPr="00861A21" w:rsidRDefault="00481293" w:rsidP="0073078C">
            <w:pPr>
              <w:spacing w:after="0" w:line="240" w:lineRule="auto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>
              <w:rPr>
                <w:rFonts w:eastAsia="Calibri"/>
                <w:sz w:val="27"/>
                <w:szCs w:val="27"/>
                <w:lang w:val="tt-RU"/>
              </w:rPr>
              <w:t>СОВЕТ АЛЬМЕТЬЕВСКОГО</w:t>
            </w:r>
            <w:r w:rsidRPr="00861A21">
              <w:rPr>
                <w:rFonts w:eastAsia="Calibri"/>
                <w:sz w:val="27"/>
                <w:szCs w:val="27"/>
                <w:lang w:val="tt-RU"/>
              </w:rPr>
              <w:t xml:space="preserve"> СЕЛЬСКОГО ПОСЕЛЕНИЯ ЕЛАБУЖСКОГО МУНИЦИПАЛЬНОГО РАЙОНА</w:t>
            </w:r>
          </w:p>
          <w:p w:rsidR="00481293" w:rsidRPr="00861A21" w:rsidRDefault="00481293" w:rsidP="0073078C">
            <w:pPr>
              <w:spacing w:after="0" w:line="240" w:lineRule="auto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861A21">
              <w:rPr>
                <w:rFonts w:eastAsia="Calibri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293" w:rsidRPr="00861A21" w:rsidRDefault="00481293" w:rsidP="0073078C">
            <w:pPr>
              <w:spacing w:after="0" w:line="240" w:lineRule="auto"/>
              <w:rPr>
                <w:rFonts w:eastAsia="Calibri"/>
                <w:lang w:val="tt-RU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86E582D" wp14:editId="4C398D1D">
                  <wp:extent cx="72390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293" w:rsidRPr="00861A21" w:rsidRDefault="00481293" w:rsidP="0073078C">
            <w:pPr>
              <w:spacing w:after="0" w:line="240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861A21">
              <w:rPr>
                <w:rFonts w:eastAsia="Calibri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481293" w:rsidRPr="00861A21" w:rsidRDefault="00481293" w:rsidP="0073078C">
            <w:pPr>
              <w:spacing w:after="0" w:line="240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861A21">
              <w:rPr>
                <w:rFonts w:eastAsia="Calibri"/>
                <w:sz w:val="27"/>
                <w:szCs w:val="27"/>
                <w:lang w:val="tt-RU"/>
              </w:rPr>
              <w:t xml:space="preserve"> МУНИЦИПАЛЬ РАЙОНЫ </w:t>
            </w:r>
            <w:r>
              <w:rPr>
                <w:rFonts w:eastAsia="Calibri"/>
                <w:sz w:val="27"/>
                <w:szCs w:val="27"/>
                <w:lang w:val="tt-RU"/>
              </w:rPr>
              <w:t>ИЛМӘТ</w:t>
            </w:r>
            <w:r w:rsidRPr="00861A21">
              <w:rPr>
                <w:rFonts w:eastAsia="Calibri"/>
                <w:sz w:val="27"/>
                <w:szCs w:val="27"/>
                <w:lang w:val="tt-RU"/>
              </w:rPr>
              <w:t xml:space="preserve"> АВЫЛ ЖИРЛЕГЕ СОВЕТЫ</w:t>
            </w:r>
          </w:p>
        </w:tc>
      </w:tr>
      <w:tr w:rsidR="00481293" w:rsidRPr="00861A21" w:rsidTr="0073078C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293" w:rsidRPr="00861A21" w:rsidRDefault="00481293" w:rsidP="0073078C">
            <w:pPr>
              <w:spacing w:after="0" w:line="240" w:lineRule="auto"/>
              <w:rPr>
                <w:rFonts w:eastAsia="Calibri"/>
                <w:sz w:val="20"/>
                <w:szCs w:val="20"/>
                <w:lang w:val="tt-RU"/>
              </w:rPr>
            </w:pPr>
          </w:p>
        </w:tc>
      </w:tr>
    </w:tbl>
    <w:p w:rsidR="00481293" w:rsidRDefault="00481293" w:rsidP="00481293">
      <w:pPr>
        <w:pStyle w:val="1"/>
        <w:spacing w:after="38"/>
        <w:ind w:left="0" w:firstLine="0"/>
      </w:pPr>
      <w:r>
        <w:t xml:space="preserve">РЕШЕНИЕ                                                                      КАРАР </w:t>
      </w:r>
    </w:p>
    <w:p w:rsidR="00481293" w:rsidRDefault="00481293" w:rsidP="00481293">
      <w:pPr>
        <w:spacing w:after="12" w:line="249" w:lineRule="auto"/>
        <w:ind w:left="-5"/>
        <w:jc w:val="left"/>
      </w:pPr>
      <w:r>
        <w:rPr>
          <w:b/>
        </w:rPr>
        <w:t xml:space="preserve">      </w:t>
      </w:r>
      <w:proofErr w:type="gramStart"/>
      <w:r w:rsidR="004D7379">
        <w:rPr>
          <w:b/>
        </w:rPr>
        <w:t>№  109</w:t>
      </w:r>
      <w:proofErr w:type="gramEnd"/>
      <w:r>
        <w:rPr>
          <w:b/>
        </w:rPr>
        <w:t xml:space="preserve">                         </w:t>
      </w:r>
      <w:proofErr w:type="spellStart"/>
      <w:r>
        <w:rPr>
          <w:b/>
        </w:rPr>
        <w:t>с.Альметьево</w:t>
      </w:r>
      <w:proofErr w:type="spellEnd"/>
      <w:r>
        <w:rPr>
          <w:b/>
        </w:rPr>
        <w:t xml:space="preserve">                          </w:t>
      </w:r>
      <w:r w:rsidR="004D7379">
        <w:rPr>
          <w:b/>
        </w:rPr>
        <w:t xml:space="preserve">« 28  </w:t>
      </w:r>
      <w:r>
        <w:rPr>
          <w:b/>
        </w:rPr>
        <w:t xml:space="preserve">» ноября  2023 г. </w:t>
      </w:r>
    </w:p>
    <w:p w:rsidR="00481293" w:rsidRDefault="00481293" w:rsidP="00481293">
      <w:pPr>
        <w:spacing w:after="0" w:line="259" w:lineRule="auto"/>
        <w:ind w:left="0" w:firstLine="0"/>
        <w:jc w:val="right"/>
      </w:pPr>
      <w:r>
        <w:rPr>
          <w:i/>
        </w:rPr>
        <w:t xml:space="preserve"> </w:t>
      </w:r>
    </w:p>
    <w:p w:rsidR="00481293" w:rsidRDefault="00481293" w:rsidP="00481293">
      <w:pPr>
        <w:spacing w:after="30" w:line="259" w:lineRule="auto"/>
        <w:ind w:left="0" w:firstLine="0"/>
        <w:jc w:val="center"/>
      </w:pPr>
      <w:r>
        <w:rPr>
          <w:b/>
        </w:rPr>
        <w:t xml:space="preserve"> </w:t>
      </w:r>
    </w:p>
    <w:p w:rsidR="00481293" w:rsidRDefault="00481293" w:rsidP="00481293">
      <w:pPr>
        <w:spacing w:after="15" w:line="270" w:lineRule="auto"/>
        <w:ind w:left="595" w:right="660"/>
        <w:jc w:val="center"/>
      </w:pPr>
      <w:r>
        <w:rPr>
          <w:b/>
        </w:rPr>
        <w:t xml:space="preserve">О назначении публичных слушаний по проекту решения </w:t>
      </w:r>
    </w:p>
    <w:p w:rsidR="00481293" w:rsidRDefault="00481293" w:rsidP="00481293">
      <w:pPr>
        <w:spacing w:after="15" w:line="270" w:lineRule="auto"/>
        <w:ind w:left="645" w:right="658" w:hanging="60"/>
        <w:jc w:val="center"/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бюджете </w:t>
      </w:r>
      <w:proofErr w:type="spellStart"/>
      <w:r>
        <w:rPr>
          <w:b/>
        </w:rPr>
        <w:t>Альметьевского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Елабужского</w:t>
      </w:r>
      <w:proofErr w:type="spellEnd"/>
      <w:r>
        <w:rPr>
          <w:b/>
        </w:rPr>
        <w:t xml:space="preserve"> муниципального района Республики Татарстан  на 2024 год и на плановый период 2025 и 2026годов» </w:t>
      </w:r>
    </w:p>
    <w:p w:rsidR="00481293" w:rsidRDefault="00481293" w:rsidP="00481293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481293" w:rsidRDefault="00481293" w:rsidP="00481293">
      <w:pPr>
        <w:spacing w:after="21" w:line="259" w:lineRule="auto"/>
        <w:ind w:left="0" w:firstLine="0"/>
        <w:jc w:val="center"/>
      </w:pPr>
      <w:r>
        <w:rPr>
          <w:b/>
        </w:rPr>
        <w:t xml:space="preserve"> </w:t>
      </w:r>
    </w:p>
    <w:p w:rsidR="00481293" w:rsidRDefault="00481293" w:rsidP="00481293">
      <w:pPr>
        <w:ind w:left="-5" w:right="61"/>
      </w:pPr>
      <w: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Альметьевского</w:t>
      </w:r>
      <w:proofErr w:type="spellEnd"/>
      <w:r>
        <w:t xml:space="preserve"> сельского поселения, Бюджетного кодекса Российской Федерации, Совет </w:t>
      </w:r>
      <w:proofErr w:type="spellStart"/>
      <w:r>
        <w:t>Альметьевского</w:t>
      </w:r>
      <w:proofErr w:type="spellEnd"/>
      <w:r>
        <w:t xml:space="preserve"> сельского поселения </w:t>
      </w:r>
    </w:p>
    <w:p w:rsidR="00481293" w:rsidRDefault="00481293" w:rsidP="00481293">
      <w:pPr>
        <w:spacing w:after="29" w:line="259" w:lineRule="auto"/>
        <w:ind w:left="0" w:firstLine="0"/>
        <w:jc w:val="center"/>
      </w:pPr>
      <w:r>
        <w:rPr>
          <w:b/>
        </w:rPr>
        <w:t xml:space="preserve"> </w:t>
      </w:r>
    </w:p>
    <w:p w:rsidR="00481293" w:rsidRDefault="00481293" w:rsidP="00481293">
      <w:pPr>
        <w:spacing w:after="15" w:line="270" w:lineRule="auto"/>
        <w:ind w:left="595" w:right="655"/>
        <w:jc w:val="center"/>
      </w:pPr>
      <w:r>
        <w:rPr>
          <w:b/>
        </w:rPr>
        <w:t xml:space="preserve">РЕШИЛ: </w:t>
      </w:r>
    </w:p>
    <w:p w:rsidR="00481293" w:rsidRDefault="00481293" w:rsidP="00481293">
      <w:pPr>
        <w:spacing w:after="24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1" w:line="279" w:lineRule="auto"/>
        <w:ind w:left="-5"/>
        <w:jc w:val="left"/>
      </w:pPr>
      <w:r>
        <w:t xml:space="preserve">1.Принять проект решения Совета </w:t>
      </w:r>
      <w:proofErr w:type="spellStart"/>
      <w:r>
        <w:t>Альметьевского</w:t>
      </w:r>
      <w:proofErr w:type="spellEnd"/>
      <w:r>
        <w:t xml:space="preserve"> сельского поселения «О бюджете </w:t>
      </w:r>
      <w:proofErr w:type="spellStart"/>
      <w:r>
        <w:t>Альметьевского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 на 2024 год и на плановый период 2025 и 2026 годов» в первом чтении. </w:t>
      </w:r>
    </w:p>
    <w:p w:rsidR="00481293" w:rsidRDefault="00481293" w:rsidP="00481293">
      <w:pPr>
        <w:spacing w:after="25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ind w:left="-5" w:right="61"/>
      </w:pPr>
      <w:r>
        <w:t xml:space="preserve">2.Вынести на публичные слушания проект решения Совета </w:t>
      </w:r>
      <w:proofErr w:type="spellStart"/>
      <w:r>
        <w:t>Альметьевского</w:t>
      </w:r>
      <w:proofErr w:type="spellEnd"/>
      <w:r>
        <w:t xml:space="preserve"> сельского поселения «О бюджете </w:t>
      </w:r>
      <w:proofErr w:type="spellStart"/>
      <w:r>
        <w:t>Альметьевского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 на 2024 год и на плановый период 2025 и 2026 </w:t>
      </w:r>
      <w:proofErr w:type="gramStart"/>
      <w:r>
        <w:t>годов »</w:t>
      </w:r>
      <w:proofErr w:type="gramEnd"/>
      <w:r>
        <w:t xml:space="preserve">.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ind w:left="-5" w:right="61"/>
      </w:pPr>
      <w:r>
        <w:t xml:space="preserve">3.Опубликовать настоящее решение в средствах массовой информации и обнародовать путем вывешивания «29» ноября 2023 года на информационном стенде поселения: </w:t>
      </w:r>
    </w:p>
    <w:p w:rsidR="00481293" w:rsidRDefault="00481293" w:rsidP="00481293">
      <w:pPr>
        <w:numPr>
          <w:ilvl w:val="0"/>
          <w:numId w:val="1"/>
        </w:numPr>
        <w:ind w:right="61"/>
      </w:pPr>
      <w:r>
        <w:lastRenderedPageBreak/>
        <w:t xml:space="preserve">проект решения Совета </w:t>
      </w:r>
      <w:proofErr w:type="spellStart"/>
      <w:r>
        <w:t>Альметьевского</w:t>
      </w:r>
      <w:proofErr w:type="spellEnd"/>
      <w:r>
        <w:t xml:space="preserve"> сельского поселения «О бюджете </w:t>
      </w:r>
      <w:proofErr w:type="spellStart"/>
      <w:r>
        <w:t>Альметьевского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 на 2024год и на плановый период 2025 и 2026 </w:t>
      </w:r>
      <w:proofErr w:type="gramStart"/>
      <w:r>
        <w:t>годов »</w:t>
      </w:r>
      <w:proofErr w:type="gramEnd"/>
      <w:r>
        <w:t xml:space="preserve">, согласно приложению № 1; </w:t>
      </w:r>
    </w:p>
    <w:p w:rsidR="00481293" w:rsidRDefault="00481293" w:rsidP="00481293">
      <w:pPr>
        <w:numPr>
          <w:ilvl w:val="0"/>
          <w:numId w:val="1"/>
        </w:numPr>
        <w:ind w:right="61"/>
      </w:pPr>
      <w:r>
        <w:t xml:space="preserve">порядок учета предложений граждан по проекту решения Совета </w:t>
      </w:r>
      <w:proofErr w:type="spellStart"/>
      <w:r>
        <w:t>Альметьевского</w:t>
      </w:r>
      <w:proofErr w:type="spellEnd"/>
      <w:r>
        <w:t xml:space="preserve"> сельского поселения «О бюджете </w:t>
      </w:r>
      <w:proofErr w:type="spellStart"/>
      <w:r>
        <w:t>Альметьевского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 на 2024 год и на плановый период 2025 и 2026 </w:t>
      </w:r>
      <w:proofErr w:type="gramStart"/>
      <w:r>
        <w:t>годов »</w:t>
      </w:r>
      <w:proofErr w:type="gramEnd"/>
      <w:r>
        <w:t xml:space="preserve"> и участия граждан в его обсуждении, согласно приложению № 2. </w:t>
      </w:r>
    </w:p>
    <w:p w:rsidR="00481293" w:rsidRDefault="00481293" w:rsidP="00481293">
      <w:pPr>
        <w:spacing w:after="25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ind w:left="-5" w:right="61"/>
      </w:pPr>
      <w:r>
        <w:t xml:space="preserve"> 4.Провести публичные слушания по проекту решения «О бюджете </w:t>
      </w:r>
      <w:proofErr w:type="spellStart"/>
      <w:r>
        <w:t>Альметьевского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 на 2024 год и на плановый период 2025 и 2026 </w:t>
      </w:r>
      <w:proofErr w:type="gramStart"/>
      <w:r>
        <w:t>годов »</w:t>
      </w:r>
      <w:proofErr w:type="gramEnd"/>
      <w:r>
        <w:t xml:space="preserve"> </w:t>
      </w:r>
    </w:p>
    <w:p w:rsidR="00481293" w:rsidRDefault="00481293" w:rsidP="00481293">
      <w:pPr>
        <w:ind w:left="-5" w:right="61"/>
      </w:pPr>
      <w:r>
        <w:t xml:space="preserve">«07» декабря 2023 года в 14:00 часов в исполкоме </w:t>
      </w:r>
      <w:proofErr w:type="spellStart"/>
      <w:r>
        <w:t>Альметьевского</w:t>
      </w:r>
      <w:proofErr w:type="spellEnd"/>
      <w:r>
        <w:t xml:space="preserve"> сельского поселения по адресу РТ, </w:t>
      </w:r>
      <w:proofErr w:type="spellStart"/>
      <w:r>
        <w:t>Елабужский</w:t>
      </w:r>
      <w:proofErr w:type="spellEnd"/>
      <w:r>
        <w:t xml:space="preserve"> район, </w:t>
      </w:r>
      <w:proofErr w:type="spellStart"/>
      <w:r>
        <w:t>сАльметьево</w:t>
      </w:r>
      <w:proofErr w:type="spellEnd"/>
      <w:r>
        <w:t>, ул. Сайдашева, д.</w:t>
      </w:r>
      <w:proofErr w:type="gramStart"/>
      <w:r>
        <w:t>3  5.Исполнительному</w:t>
      </w:r>
      <w:proofErr w:type="gramEnd"/>
      <w:r>
        <w:t xml:space="preserve"> комитету </w:t>
      </w:r>
      <w:proofErr w:type="spellStart"/>
      <w:r>
        <w:t>Альметьевского</w:t>
      </w:r>
      <w:proofErr w:type="spellEnd"/>
      <w: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81293" w:rsidRDefault="00481293" w:rsidP="00481293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:rsidR="00481293" w:rsidRDefault="00481293" w:rsidP="00481293">
      <w:pPr>
        <w:pStyle w:val="1"/>
        <w:spacing w:after="12"/>
        <w:ind w:left="-5"/>
      </w:pPr>
      <w:r>
        <w:t xml:space="preserve"> Председатель                                                                  Р.Т. </w:t>
      </w:r>
      <w:proofErr w:type="spellStart"/>
      <w:r>
        <w:t>Мингалеева</w:t>
      </w:r>
      <w:proofErr w:type="spellEnd"/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81293" w:rsidRDefault="00481293" w:rsidP="00481293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</w:t>
      </w:r>
    </w:p>
    <w:p w:rsidR="009E1E69" w:rsidRPr="009E1E69" w:rsidRDefault="009E1E69" w:rsidP="009E1E69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E1E69">
        <w:rPr>
          <w:color w:val="auto"/>
          <w:szCs w:val="28"/>
          <w:lang w:val="tt-RU"/>
        </w:rPr>
        <w:t xml:space="preserve">                                                                                                          </w:t>
      </w:r>
      <w:r w:rsidRPr="009E1E69">
        <w:rPr>
          <w:color w:val="auto"/>
          <w:sz w:val="24"/>
          <w:szCs w:val="24"/>
        </w:rPr>
        <w:t>Приложение № 1</w:t>
      </w:r>
    </w:p>
    <w:p w:rsidR="009E1E69" w:rsidRPr="009E1E69" w:rsidRDefault="009E1E69" w:rsidP="009E1E6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9E1E69">
        <w:rPr>
          <w:color w:val="auto"/>
          <w:sz w:val="24"/>
          <w:szCs w:val="24"/>
        </w:rPr>
        <w:t>к решению Совета</w:t>
      </w:r>
    </w:p>
    <w:p w:rsidR="009E1E69" w:rsidRPr="009E1E69" w:rsidRDefault="009E1E69" w:rsidP="009E1E6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proofErr w:type="spellStart"/>
      <w:r w:rsidRPr="009E1E69">
        <w:rPr>
          <w:color w:val="auto"/>
          <w:sz w:val="24"/>
          <w:szCs w:val="24"/>
        </w:rPr>
        <w:t>Альметьевского</w:t>
      </w:r>
      <w:proofErr w:type="spellEnd"/>
      <w:r w:rsidRPr="009E1E69">
        <w:rPr>
          <w:color w:val="auto"/>
          <w:sz w:val="24"/>
          <w:szCs w:val="24"/>
        </w:rPr>
        <w:t xml:space="preserve"> сельского поселения</w:t>
      </w:r>
    </w:p>
    <w:p w:rsidR="009E1E69" w:rsidRPr="009E1E69" w:rsidRDefault="004D7379" w:rsidP="009E1E6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«</w:t>
      </w:r>
      <w:proofErr w:type="gramStart"/>
      <w:r>
        <w:rPr>
          <w:color w:val="auto"/>
          <w:sz w:val="24"/>
          <w:szCs w:val="24"/>
        </w:rPr>
        <w:t xml:space="preserve">28  </w:t>
      </w:r>
      <w:r w:rsidR="009E1E69">
        <w:rPr>
          <w:color w:val="auto"/>
          <w:sz w:val="24"/>
          <w:szCs w:val="24"/>
        </w:rPr>
        <w:t>»</w:t>
      </w:r>
      <w:proofErr w:type="gramEnd"/>
      <w:r w:rsidR="009E1E69">
        <w:rPr>
          <w:color w:val="auto"/>
          <w:sz w:val="24"/>
          <w:szCs w:val="24"/>
        </w:rPr>
        <w:t xml:space="preserve"> ноября 2023</w:t>
      </w:r>
      <w:r w:rsidR="009E1E69" w:rsidRPr="009E1E69">
        <w:rPr>
          <w:color w:val="auto"/>
          <w:sz w:val="24"/>
          <w:szCs w:val="24"/>
        </w:rPr>
        <w:t xml:space="preserve">г. № </w:t>
      </w:r>
      <w:r>
        <w:rPr>
          <w:color w:val="auto"/>
          <w:sz w:val="24"/>
          <w:szCs w:val="24"/>
        </w:rPr>
        <w:t>109</w:t>
      </w:r>
    </w:p>
    <w:p w:rsidR="009E1E69" w:rsidRPr="009E1E69" w:rsidRDefault="009E1E69" w:rsidP="009E1E6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9E1E69" w:rsidRPr="009E1E69" w:rsidRDefault="009E1E69" w:rsidP="009E1E69">
      <w:pPr>
        <w:spacing w:after="200" w:line="276" w:lineRule="auto"/>
        <w:ind w:left="0" w:firstLine="0"/>
        <w:jc w:val="center"/>
        <w:rPr>
          <w:b/>
          <w:color w:val="auto"/>
          <w:szCs w:val="28"/>
        </w:rPr>
      </w:pPr>
      <w:r w:rsidRPr="009E1E69">
        <w:rPr>
          <w:color w:val="auto"/>
          <w:szCs w:val="28"/>
        </w:rPr>
        <w:t xml:space="preserve">                                              </w:t>
      </w:r>
      <w:r w:rsidRPr="009E1E69">
        <w:rPr>
          <w:b/>
          <w:color w:val="auto"/>
          <w:szCs w:val="28"/>
        </w:rPr>
        <w:t>Проект решения</w:t>
      </w:r>
    </w:p>
    <w:p w:rsidR="009E1E69" w:rsidRPr="009E1E69" w:rsidRDefault="009E1E69" w:rsidP="009E1E69">
      <w:pPr>
        <w:spacing w:after="200" w:line="276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9E1E69">
        <w:rPr>
          <w:rFonts w:eastAsiaTheme="minorHAnsi"/>
          <w:b/>
          <w:color w:val="auto"/>
          <w:szCs w:val="28"/>
          <w:lang w:eastAsia="en-US"/>
        </w:rPr>
        <w:t>СОВЕТ АЛЬМЕТЬЕВСКОГО СЕЛЬСКОГО ПОСЕЛЕНИЯ</w:t>
      </w:r>
    </w:p>
    <w:p w:rsidR="009E1E69" w:rsidRDefault="009E1E69" w:rsidP="009E1E69">
      <w:pPr>
        <w:jc w:val="center"/>
        <w:rPr>
          <w:b/>
          <w:szCs w:val="28"/>
        </w:rPr>
      </w:pPr>
      <w:r>
        <w:rPr>
          <w:b/>
          <w:szCs w:val="28"/>
        </w:rPr>
        <w:tab/>
      </w:r>
    </w:p>
    <w:p w:rsidR="009E1E69" w:rsidRPr="00984BD7" w:rsidRDefault="009E1E69" w:rsidP="009E1E69">
      <w:pPr>
        <w:ind w:left="0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r w:rsidRPr="00984BD7">
        <w:rPr>
          <w:b/>
          <w:szCs w:val="28"/>
        </w:rPr>
        <w:t>РЕШЕНИЕ</w:t>
      </w:r>
    </w:p>
    <w:p w:rsidR="009E1E69" w:rsidRDefault="009E1E69" w:rsidP="009E1E69">
      <w:pPr>
        <w:jc w:val="center"/>
        <w:rPr>
          <w:b/>
          <w:szCs w:val="28"/>
        </w:rPr>
      </w:pPr>
    </w:p>
    <w:p w:rsidR="009E1E69" w:rsidRDefault="009E1E69" w:rsidP="009E1E69">
      <w:pPr>
        <w:jc w:val="center"/>
        <w:rPr>
          <w:b/>
          <w:szCs w:val="28"/>
        </w:rPr>
      </w:pPr>
    </w:p>
    <w:p w:rsidR="009E1E69" w:rsidRDefault="009E1E69" w:rsidP="009E1E69">
      <w:pPr>
        <w:jc w:val="center"/>
        <w:rPr>
          <w:szCs w:val="28"/>
        </w:rPr>
      </w:pPr>
      <w:r>
        <w:rPr>
          <w:szCs w:val="28"/>
        </w:rPr>
        <w:t>№</w:t>
      </w:r>
      <w:r w:rsidRPr="00CD4268">
        <w:rPr>
          <w:szCs w:val="28"/>
        </w:rPr>
        <w:t xml:space="preserve"> 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gramStart"/>
      <w:r>
        <w:rPr>
          <w:szCs w:val="28"/>
        </w:rPr>
        <w:tab/>
        <w:t>«</w:t>
      </w:r>
      <w:proofErr w:type="gramEnd"/>
      <w:r w:rsidRPr="00CD4268">
        <w:rPr>
          <w:szCs w:val="28"/>
        </w:rPr>
        <w:t>___</w:t>
      </w:r>
      <w:r>
        <w:rPr>
          <w:szCs w:val="28"/>
        </w:rPr>
        <w:t>»</w:t>
      </w:r>
      <w:r w:rsidRPr="00CD4268">
        <w:rPr>
          <w:szCs w:val="28"/>
        </w:rPr>
        <w:t>___________</w:t>
      </w:r>
      <w:r>
        <w:rPr>
          <w:szCs w:val="28"/>
        </w:rPr>
        <w:t>2023 года</w:t>
      </w:r>
    </w:p>
    <w:p w:rsidR="009E1E69" w:rsidRDefault="009E1E69" w:rsidP="009E1E69">
      <w:pPr>
        <w:jc w:val="center"/>
        <w:rPr>
          <w:b/>
          <w:szCs w:val="28"/>
        </w:rPr>
      </w:pPr>
    </w:p>
    <w:p w:rsidR="009E1E69" w:rsidRDefault="009E1E69" w:rsidP="009E1E69">
      <w:pPr>
        <w:jc w:val="center"/>
        <w:rPr>
          <w:b/>
          <w:szCs w:val="28"/>
        </w:rPr>
      </w:pPr>
    </w:p>
    <w:p w:rsidR="009E1E69" w:rsidRDefault="009E1E69" w:rsidP="009E1E69">
      <w:pPr>
        <w:jc w:val="center"/>
        <w:rPr>
          <w:b/>
          <w:szCs w:val="28"/>
        </w:rPr>
      </w:pPr>
      <w:r w:rsidRPr="00B04C5C">
        <w:rPr>
          <w:b/>
          <w:szCs w:val="28"/>
        </w:rPr>
        <w:t xml:space="preserve">О бюджете </w:t>
      </w:r>
      <w:proofErr w:type="spellStart"/>
      <w:r>
        <w:rPr>
          <w:b/>
          <w:szCs w:val="28"/>
        </w:rPr>
        <w:t>Альметьевского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9E1E69" w:rsidRPr="00B04C5C" w:rsidRDefault="009E1E69" w:rsidP="009E1E69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Елабужского</w:t>
      </w:r>
      <w:proofErr w:type="spellEnd"/>
      <w:r>
        <w:rPr>
          <w:b/>
          <w:szCs w:val="28"/>
        </w:rPr>
        <w:t xml:space="preserve"> муниципального района Республики Татарстан </w:t>
      </w:r>
    </w:p>
    <w:p w:rsidR="009E1E69" w:rsidRDefault="009E1E69" w:rsidP="009E1E69">
      <w:pPr>
        <w:jc w:val="center"/>
        <w:rPr>
          <w:b/>
          <w:szCs w:val="28"/>
        </w:rPr>
      </w:pPr>
      <w:r w:rsidRPr="00B04C5C">
        <w:rPr>
          <w:b/>
          <w:szCs w:val="28"/>
        </w:rPr>
        <w:t xml:space="preserve">на </w:t>
      </w:r>
      <w:r>
        <w:rPr>
          <w:b/>
          <w:szCs w:val="28"/>
        </w:rPr>
        <w:t xml:space="preserve">2024 год </w:t>
      </w:r>
      <w:r w:rsidRPr="00B04C5C">
        <w:rPr>
          <w:b/>
          <w:szCs w:val="28"/>
        </w:rPr>
        <w:t xml:space="preserve">и </w:t>
      </w:r>
      <w:r>
        <w:rPr>
          <w:b/>
          <w:szCs w:val="28"/>
        </w:rPr>
        <w:t xml:space="preserve">на </w:t>
      </w:r>
      <w:r w:rsidRPr="00B04C5C">
        <w:rPr>
          <w:b/>
          <w:szCs w:val="28"/>
        </w:rPr>
        <w:t xml:space="preserve">плановый период </w:t>
      </w:r>
      <w:r>
        <w:rPr>
          <w:b/>
          <w:szCs w:val="28"/>
        </w:rPr>
        <w:t>2025</w:t>
      </w:r>
      <w:r w:rsidRPr="00B04C5C">
        <w:rPr>
          <w:b/>
          <w:szCs w:val="28"/>
        </w:rPr>
        <w:t xml:space="preserve"> и </w:t>
      </w:r>
      <w:r>
        <w:rPr>
          <w:b/>
          <w:szCs w:val="28"/>
        </w:rPr>
        <w:t>2026 годов</w:t>
      </w:r>
    </w:p>
    <w:p w:rsidR="009E1E69" w:rsidRDefault="009E1E69" w:rsidP="009E1E69">
      <w:pPr>
        <w:jc w:val="center"/>
        <w:rPr>
          <w:b/>
          <w:szCs w:val="28"/>
        </w:rPr>
      </w:pPr>
    </w:p>
    <w:p w:rsidR="009E1E69" w:rsidRPr="00FC42F6" w:rsidRDefault="009E1E69" w:rsidP="009E1E69">
      <w:pPr>
        <w:jc w:val="center"/>
        <w:rPr>
          <w:b/>
          <w:szCs w:val="28"/>
        </w:rPr>
      </w:pPr>
    </w:p>
    <w:p w:rsidR="009E1E69" w:rsidRPr="00F303D5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4F6F01">
        <w:rPr>
          <w:szCs w:val="28"/>
        </w:rPr>
        <w:t xml:space="preserve">В соответствии с </w:t>
      </w:r>
      <w:r w:rsidRPr="00FF4F0C">
        <w:rPr>
          <w:szCs w:val="28"/>
        </w:rPr>
        <w:t>Уставом</w:t>
      </w:r>
      <w:r w:rsidRPr="004F6F01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proofErr w:type="spellStart"/>
      <w:r w:rsidRPr="00F303D5">
        <w:rPr>
          <w:szCs w:val="28"/>
        </w:rPr>
        <w:t>Альметьевского</w:t>
      </w:r>
      <w:proofErr w:type="spellEnd"/>
      <w:r w:rsidRPr="00F303D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Республики Татарстан</w:t>
      </w:r>
      <w:r w:rsidRPr="00F303D5">
        <w:rPr>
          <w:szCs w:val="28"/>
        </w:rPr>
        <w:t xml:space="preserve"> </w:t>
      </w:r>
      <w:r w:rsidRPr="004F6F01">
        <w:rPr>
          <w:szCs w:val="28"/>
        </w:rPr>
        <w:t xml:space="preserve">и Положением </w:t>
      </w:r>
      <w:r>
        <w:rPr>
          <w:szCs w:val="28"/>
        </w:rPr>
        <w:t>«О бюджетном процессе в Альметьевском сельском поселении»</w:t>
      </w:r>
      <w:r w:rsidRPr="004F6F01">
        <w:rPr>
          <w:szCs w:val="28"/>
        </w:rPr>
        <w:t xml:space="preserve">, </w:t>
      </w:r>
      <w:r w:rsidRPr="00F303D5">
        <w:rPr>
          <w:szCs w:val="28"/>
        </w:rPr>
        <w:t xml:space="preserve">Совет </w:t>
      </w:r>
      <w:proofErr w:type="spellStart"/>
      <w:r w:rsidRPr="00F303D5">
        <w:rPr>
          <w:szCs w:val="28"/>
        </w:rPr>
        <w:t>Альметьевского</w:t>
      </w:r>
      <w:proofErr w:type="spellEnd"/>
      <w:r w:rsidRPr="00F303D5">
        <w:rPr>
          <w:szCs w:val="28"/>
        </w:rPr>
        <w:t xml:space="preserve"> сельского поселения</w:t>
      </w:r>
    </w:p>
    <w:p w:rsidR="009E1E69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</w:p>
    <w:p w:rsidR="009E1E69" w:rsidRPr="002F7624" w:rsidRDefault="009E1E69" w:rsidP="009E1E69">
      <w:pPr>
        <w:jc w:val="center"/>
        <w:rPr>
          <w:b/>
          <w:szCs w:val="28"/>
        </w:rPr>
      </w:pPr>
      <w:r w:rsidRPr="002F7624">
        <w:rPr>
          <w:b/>
          <w:szCs w:val="28"/>
        </w:rPr>
        <w:t>РЕШИЛ:</w:t>
      </w:r>
    </w:p>
    <w:p w:rsidR="009E1E69" w:rsidRDefault="009E1E69" w:rsidP="009E1E69">
      <w:pPr>
        <w:rPr>
          <w:szCs w:val="28"/>
        </w:rPr>
      </w:pPr>
    </w:p>
    <w:p w:rsidR="009E1E69" w:rsidRPr="00366FE5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b/>
          <w:szCs w:val="28"/>
        </w:rPr>
      </w:pPr>
      <w:r w:rsidRPr="00366FE5">
        <w:rPr>
          <w:b/>
          <w:szCs w:val="28"/>
        </w:rPr>
        <w:t xml:space="preserve">Статья 1 </w:t>
      </w:r>
    </w:p>
    <w:p w:rsidR="009E1E69" w:rsidRPr="00366FE5" w:rsidRDefault="009E1E69" w:rsidP="009E1E69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rPr>
          <w:szCs w:val="28"/>
        </w:rPr>
      </w:pPr>
      <w:r w:rsidRPr="00366FE5">
        <w:rPr>
          <w:szCs w:val="28"/>
        </w:rPr>
        <w:t xml:space="preserve">Утвердить основные характеристики бюджета </w:t>
      </w:r>
      <w:proofErr w:type="spellStart"/>
      <w:r w:rsidRPr="00366FE5">
        <w:rPr>
          <w:szCs w:val="28"/>
        </w:rPr>
        <w:t>Альметьевского</w:t>
      </w:r>
      <w:proofErr w:type="spellEnd"/>
      <w:r w:rsidRPr="00366FE5">
        <w:rPr>
          <w:szCs w:val="28"/>
        </w:rPr>
        <w:t xml:space="preserve"> сельского поселения </w:t>
      </w:r>
      <w:proofErr w:type="spellStart"/>
      <w:r w:rsidRPr="00366FE5">
        <w:rPr>
          <w:szCs w:val="28"/>
        </w:rPr>
        <w:t>Елабужского</w:t>
      </w:r>
      <w:proofErr w:type="spellEnd"/>
      <w:r w:rsidRPr="00366FE5">
        <w:rPr>
          <w:szCs w:val="28"/>
        </w:rPr>
        <w:t xml:space="preserve"> муниципального района Республики </w:t>
      </w:r>
      <w:proofErr w:type="gramStart"/>
      <w:r w:rsidRPr="00366FE5">
        <w:rPr>
          <w:szCs w:val="28"/>
        </w:rPr>
        <w:t>Татарстан  (</w:t>
      </w:r>
      <w:proofErr w:type="gramEnd"/>
      <w:r w:rsidRPr="00366FE5">
        <w:rPr>
          <w:szCs w:val="28"/>
        </w:rPr>
        <w:t>далее - бюджет Поселения) на 20</w:t>
      </w:r>
      <w:r>
        <w:rPr>
          <w:szCs w:val="28"/>
        </w:rPr>
        <w:t>24</w:t>
      </w:r>
      <w:r w:rsidRPr="00366FE5">
        <w:rPr>
          <w:szCs w:val="28"/>
        </w:rPr>
        <w:t xml:space="preserve"> год:</w:t>
      </w:r>
    </w:p>
    <w:p w:rsidR="009E1E69" w:rsidRPr="00366FE5" w:rsidRDefault="009E1E69" w:rsidP="009E1E69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900"/>
        <w:rPr>
          <w:szCs w:val="28"/>
        </w:rPr>
      </w:pPr>
      <w:r w:rsidRPr="00366FE5">
        <w:rPr>
          <w:szCs w:val="28"/>
        </w:rPr>
        <w:t xml:space="preserve">прогнозируемый общий объем доходов бюджета Поселения в сумме </w:t>
      </w:r>
      <w:r>
        <w:rPr>
          <w:szCs w:val="28"/>
        </w:rPr>
        <w:t>1 948,5</w:t>
      </w:r>
      <w:r w:rsidRPr="00366FE5">
        <w:rPr>
          <w:szCs w:val="28"/>
        </w:rPr>
        <w:t xml:space="preserve"> тыс. рублей;</w:t>
      </w:r>
    </w:p>
    <w:p w:rsidR="009E1E69" w:rsidRPr="00366FE5" w:rsidRDefault="009E1E69" w:rsidP="009E1E69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900"/>
        <w:rPr>
          <w:szCs w:val="28"/>
        </w:rPr>
      </w:pPr>
      <w:r w:rsidRPr="00366FE5">
        <w:rPr>
          <w:szCs w:val="28"/>
        </w:rPr>
        <w:t xml:space="preserve">общий объем расходов бюджета Поселения в сумме </w:t>
      </w:r>
      <w:r>
        <w:rPr>
          <w:bCs/>
          <w:szCs w:val="28"/>
        </w:rPr>
        <w:t xml:space="preserve">1 948,5 </w:t>
      </w:r>
      <w:r w:rsidRPr="00366FE5">
        <w:rPr>
          <w:szCs w:val="28"/>
        </w:rPr>
        <w:t>тыс. рублей;</w:t>
      </w:r>
    </w:p>
    <w:p w:rsidR="009E1E69" w:rsidRPr="0035768B" w:rsidRDefault="009E1E69" w:rsidP="009E1E69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900"/>
        <w:rPr>
          <w:szCs w:val="28"/>
        </w:rPr>
      </w:pPr>
      <w:r w:rsidRPr="0035768B">
        <w:rPr>
          <w:szCs w:val="28"/>
        </w:rPr>
        <w:t>дефицит бюджета Поселения с нулевым значением.</w:t>
      </w:r>
    </w:p>
    <w:p w:rsidR="009E1E69" w:rsidRPr="00366FE5" w:rsidRDefault="009E1E69" w:rsidP="009E1E69">
      <w:pPr>
        <w:autoSpaceDE w:val="0"/>
        <w:autoSpaceDN w:val="0"/>
        <w:adjustRightInd w:val="0"/>
        <w:spacing w:line="288" w:lineRule="auto"/>
        <w:ind w:left="540"/>
        <w:rPr>
          <w:szCs w:val="28"/>
        </w:rPr>
      </w:pPr>
    </w:p>
    <w:p w:rsidR="009E1E69" w:rsidRPr="00366FE5" w:rsidRDefault="009E1E69" w:rsidP="009E1E69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rPr>
          <w:szCs w:val="28"/>
        </w:rPr>
      </w:pPr>
      <w:r w:rsidRPr="00366FE5">
        <w:rPr>
          <w:szCs w:val="28"/>
        </w:rPr>
        <w:lastRenderedPageBreak/>
        <w:t xml:space="preserve">Утвердить основные характеристики бюджета Поселения на </w:t>
      </w:r>
      <w:r>
        <w:rPr>
          <w:szCs w:val="28"/>
        </w:rPr>
        <w:t>2025</w:t>
      </w:r>
      <w:r w:rsidRPr="00366FE5">
        <w:rPr>
          <w:szCs w:val="28"/>
        </w:rPr>
        <w:t xml:space="preserve"> и на 20</w:t>
      </w:r>
      <w:r>
        <w:rPr>
          <w:szCs w:val="28"/>
        </w:rPr>
        <w:t xml:space="preserve">26 </w:t>
      </w:r>
      <w:r w:rsidRPr="00366FE5">
        <w:rPr>
          <w:szCs w:val="28"/>
        </w:rPr>
        <w:t>год:</w:t>
      </w:r>
    </w:p>
    <w:p w:rsidR="009E1E69" w:rsidRPr="00366FE5" w:rsidRDefault="009E1E69" w:rsidP="009E1E69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900"/>
        <w:rPr>
          <w:szCs w:val="28"/>
        </w:rPr>
      </w:pPr>
      <w:r w:rsidRPr="00366FE5">
        <w:rPr>
          <w:szCs w:val="28"/>
        </w:rPr>
        <w:t xml:space="preserve">прогнозируемый общий объем доходов бюджета Поселения на </w:t>
      </w:r>
      <w:r>
        <w:rPr>
          <w:szCs w:val="28"/>
        </w:rPr>
        <w:t xml:space="preserve">2025 </w:t>
      </w:r>
      <w:r w:rsidRPr="00366FE5">
        <w:rPr>
          <w:szCs w:val="28"/>
        </w:rPr>
        <w:t xml:space="preserve">год в сумме </w:t>
      </w:r>
      <w:r>
        <w:rPr>
          <w:szCs w:val="28"/>
        </w:rPr>
        <w:t>2 017,6</w:t>
      </w:r>
      <w:r w:rsidRPr="00421C4E">
        <w:rPr>
          <w:szCs w:val="28"/>
        </w:rPr>
        <w:t xml:space="preserve"> </w:t>
      </w:r>
      <w:r w:rsidRPr="00366FE5">
        <w:rPr>
          <w:szCs w:val="28"/>
        </w:rPr>
        <w:t xml:space="preserve">тыс. рублей и на </w:t>
      </w:r>
      <w:r>
        <w:rPr>
          <w:szCs w:val="28"/>
        </w:rPr>
        <w:t>2026</w:t>
      </w:r>
      <w:r w:rsidRPr="00366FE5">
        <w:rPr>
          <w:szCs w:val="28"/>
        </w:rPr>
        <w:t xml:space="preserve"> год в сумме </w:t>
      </w:r>
      <w:r>
        <w:rPr>
          <w:szCs w:val="28"/>
        </w:rPr>
        <w:t xml:space="preserve">2 090,8 </w:t>
      </w:r>
      <w:r w:rsidRPr="00366FE5">
        <w:rPr>
          <w:szCs w:val="28"/>
        </w:rPr>
        <w:t>тыс. рублей;</w:t>
      </w:r>
    </w:p>
    <w:p w:rsidR="009E1E69" w:rsidRPr="00366FE5" w:rsidRDefault="009E1E69" w:rsidP="009E1E69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900"/>
        <w:rPr>
          <w:szCs w:val="28"/>
        </w:rPr>
      </w:pPr>
      <w:r w:rsidRPr="00366FE5">
        <w:rPr>
          <w:szCs w:val="28"/>
        </w:rPr>
        <w:t xml:space="preserve">общий объем расходов бюджета Поселения на </w:t>
      </w:r>
      <w:proofErr w:type="gramStart"/>
      <w:r>
        <w:rPr>
          <w:szCs w:val="28"/>
        </w:rPr>
        <w:t xml:space="preserve">2025 </w:t>
      </w:r>
      <w:r w:rsidRPr="00366FE5">
        <w:rPr>
          <w:szCs w:val="28"/>
        </w:rPr>
        <w:t xml:space="preserve"> год</w:t>
      </w:r>
      <w:proofErr w:type="gramEnd"/>
      <w:r w:rsidRPr="00366FE5">
        <w:rPr>
          <w:szCs w:val="28"/>
        </w:rPr>
        <w:t xml:space="preserve"> в сумме</w:t>
      </w:r>
      <w:r>
        <w:rPr>
          <w:szCs w:val="28"/>
        </w:rPr>
        <w:t xml:space="preserve"> 2 017,6 </w:t>
      </w:r>
      <w:r w:rsidRPr="00366FE5">
        <w:rPr>
          <w:szCs w:val="28"/>
        </w:rPr>
        <w:t xml:space="preserve">тыс. рублей, в том числе условно утвержденные расходы в сумме </w:t>
      </w:r>
      <w:r>
        <w:rPr>
          <w:szCs w:val="28"/>
        </w:rPr>
        <w:t xml:space="preserve">50,4 </w:t>
      </w:r>
      <w:r w:rsidRPr="00BA2AD3">
        <w:rPr>
          <w:szCs w:val="28"/>
        </w:rPr>
        <w:t>тыс. рублей</w:t>
      </w:r>
      <w:r w:rsidRPr="00366FE5">
        <w:rPr>
          <w:szCs w:val="28"/>
        </w:rPr>
        <w:t>, и на 20</w:t>
      </w:r>
      <w:r>
        <w:rPr>
          <w:szCs w:val="28"/>
        </w:rPr>
        <w:t>26</w:t>
      </w:r>
      <w:r w:rsidRPr="00366FE5">
        <w:rPr>
          <w:szCs w:val="28"/>
        </w:rPr>
        <w:t xml:space="preserve"> год в сумме </w:t>
      </w:r>
      <w:r>
        <w:rPr>
          <w:szCs w:val="28"/>
        </w:rPr>
        <w:t xml:space="preserve">2 090,8 </w:t>
      </w:r>
      <w:r w:rsidRPr="00366FE5">
        <w:rPr>
          <w:szCs w:val="28"/>
        </w:rPr>
        <w:t xml:space="preserve">тыс. рублей, в том числе условно утвержденные расходы в сумме </w:t>
      </w:r>
      <w:r>
        <w:rPr>
          <w:szCs w:val="28"/>
        </w:rPr>
        <w:t xml:space="preserve">104,5 </w:t>
      </w:r>
      <w:r w:rsidRPr="00BA2AD3">
        <w:rPr>
          <w:szCs w:val="28"/>
        </w:rPr>
        <w:t>тыс. рублей</w:t>
      </w:r>
      <w:r w:rsidRPr="00366FE5">
        <w:rPr>
          <w:szCs w:val="28"/>
        </w:rPr>
        <w:t xml:space="preserve">; </w:t>
      </w:r>
    </w:p>
    <w:p w:rsidR="009E1E69" w:rsidRPr="004E58BA" w:rsidRDefault="009E1E69" w:rsidP="009E1E69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900"/>
        <w:rPr>
          <w:szCs w:val="28"/>
        </w:rPr>
      </w:pPr>
      <w:r w:rsidRPr="004E58BA">
        <w:rPr>
          <w:szCs w:val="28"/>
        </w:rPr>
        <w:t>дефицит бюджета Поселения на 202</w:t>
      </w:r>
      <w:r>
        <w:rPr>
          <w:szCs w:val="28"/>
        </w:rPr>
        <w:t xml:space="preserve">5 - </w:t>
      </w:r>
      <w:r w:rsidRPr="004E58BA">
        <w:rPr>
          <w:szCs w:val="28"/>
        </w:rPr>
        <w:t>202</w:t>
      </w:r>
      <w:r>
        <w:rPr>
          <w:szCs w:val="28"/>
        </w:rPr>
        <w:t>6</w:t>
      </w:r>
      <w:r w:rsidRPr="004E58BA">
        <w:rPr>
          <w:szCs w:val="28"/>
        </w:rPr>
        <w:t xml:space="preserve"> год</w:t>
      </w:r>
      <w:r>
        <w:rPr>
          <w:szCs w:val="28"/>
        </w:rPr>
        <w:t>ы</w:t>
      </w:r>
      <w:r w:rsidRPr="004E58BA">
        <w:rPr>
          <w:szCs w:val="28"/>
        </w:rPr>
        <w:t xml:space="preserve"> с нулевым значением.</w:t>
      </w:r>
    </w:p>
    <w:p w:rsidR="009E1E69" w:rsidRPr="00366FE5" w:rsidRDefault="009E1E69" w:rsidP="009E1E69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rPr>
          <w:szCs w:val="28"/>
        </w:rPr>
      </w:pPr>
      <w:r w:rsidRPr="00366FE5">
        <w:rPr>
          <w:szCs w:val="28"/>
        </w:rPr>
        <w:t>Утвердить источники финансирования дефицита бюджета Поселения на 20</w:t>
      </w:r>
      <w:r>
        <w:rPr>
          <w:szCs w:val="28"/>
        </w:rPr>
        <w:t>24</w:t>
      </w:r>
      <w:r w:rsidRPr="00366FE5">
        <w:rPr>
          <w:szCs w:val="28"/>
        </w:rPr>
        <w:t xml:space="preserve"> год и на плановый период </w:t>
      </w:r>
      <w:r>
        <w:rPr>
          <w:szCs w:val="28"/>
        </w:rPr>
        <w:t>2025</w:t>
      </w:r>
      <w:r w:rsidRPr="00366FE5">
        <w:rPr>
          <w:szCs w:val="28"/>
        </w:rPr>
        <w:t xml:space="preserve"> и 20</w:t>
      </w:r>
      <w:r>
        <w:rPr>
          <w:szCs w:val="28"/>
        </w:rPr>
        <w:t>26</w:t>
      </w:r>
      <w:r w:rsidRPr="00366FE5">
        <w:rPr>
          <w:szCs w:val="28"/>
        </w:rPr>
        <w:t xml:space="preserve"> годов согласно приложению </w:t>
      </w:r>
      <w:proofErr w:type="gramStart"/>
      <w:r w:rsidRPr="00366FE5">
        <w:rPr>
          <w:szCs w:val="28"/>
        </w:rPr>
        <w:t>1  к</w:t>
      </w:r>
      <w:proofErr w:type="gramEnd"/>
      <w:r w:rsidRPr="00366FE5">
        <w:rPr>
          <w:szCs w:val="28"/>
        </w:rPr>
        <w:t xml:space="preserve"> настоящему Решению.</w:t>
      </w:r>
    </w:p>
    <w:p w:rsidR="009E1E69" w:rsidRPr="00366FE5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 w:val="16"/>
          <w:szCs w:val="16"/>
        </w:rPr>
      </w:pPr>
    </w:p>
    <w:p w:rsidR="009E1E69" w:rsidRPr="00366FE5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b/>
          <w:szCs w:val="28"/>
        </w:rPr>
      </w:pPr>
      <w:r w:rsidRPr="00366FE5">
        <w:rPr>
          <w:b/>
          <w:szCs w:val="28"/>
        </w:rPr>
        <w:t>Статья 2</w:t>
      </w:r>
    </w:p>
    <w:p w:rsidR="009E1E69" w:rsidRPr="000A3E91" w:rsidRDefault="009E1E69" w:rsidP="009E1E69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F6318C">
        <w:rPr>
          <w:szCs w:val="28"/>
        </w:rPr>
        <w:t>Утвердить по состоянию на 1 января 202</w:t>
      </w:r>
      <w:r>
        <w:rPr>
          <w:szCs w:val="28"/>
        </w:rPr>
        <w:t>5</w:t>
      </w:r>
      <w:r w:rsidRPr="00F6318C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A3E91">
        <w:rPr>
          <w:szCs w:val="28"/>
        </w:rPr>
        <w:t>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</w:t>
      </w:r>
      <w:r>
        <w:rPr>
          <w:szCs w:val="28"/>
        </w:rPr>
        <w:t>й Федерации с нулевым значением.</w:t>
      </w:r>
    </w:p>
    <w:p w:rsidR="009E1E69" w:rsidRPr="000A3E91" w:rsidRDefault="009E1E69" w:rsidP="009E1E69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F6318C">
        <w:rPr>
          <w:szCs w:val="28"/>
        </w:rPr>
        <w:t>Утвердить по состоянию на 1 января 202</w:t>
      </w:r>
      <w:r>
        <w:rPr>
          <w:szCs w:val="28"/>
        </w:rPr>
        <w:t>6</w:t>
      </w:r>
      <w:r w:rsidRPr="00F6318C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A3E91">
        <w:rPr>
          <w:szCs w:val="28"/>
        </w:rPr>
        <w:t>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</w:t>
      </w:r>
      <w:r>
        <w:rPr>
          <w:szCs w:val="28"/>
        </w:rPr>
        <w:t>й Федерации с нулевым значением.</w:t>
      </w:r>
    </w:p>
    <w:p w:rsidR="009E1E69" w:rsidRPr="000A3E91" w:rsidRDefault="009E1E69" w:rsidP="009E1E69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F6318C">
        <w:rPr>
          <w:szCs w:val="28"/>
        </w:rPr>
        <w:t>Утвердить по состоянию на 1 января 202</w:t>
      </w:r>
      <w:r>
        <w:rPr>
          <w:szCs w:val="28"/>
        </w:rPr>
        <w:t>7</w:t>
      </w:r>
      <w:r w:rsidRPr="00F6318C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A3E91">
        <w:rPr>
          <w:szCs w:val="28"/>
        </w:rPr>
        <w:t>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</w:t>
      </w:r>
      <w:r>
        <w:rPr>
          <w:szCs w:val="28"/>
        </w:rPr>
        <w:t>й Федерации с нулевым значением.</w:t>
      </w:r>
    </w:p>
    <w:p w:rsidR="009E1E69" w:rsidRDefault="009E1E69" w:rsidP="009E1E69">
      <w:pPr>
        <w:autoSpaceDE w:val="0"/>
        <w:autoSpaceDN w:val="0"/>
        <w:adjustRightInd w:val="0"/>
        <w:spacing w:line="288" w:lineRule="auto"/>
        <w:rPr>
          <w:b/>
          <w:szCs w:val="28"/>
        </w:rPr>
      </w:pPr>
    </w:p>
    <w:p w:rsidR="009E1E69" w:rsidRPr="00BB1E5B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b/>
          <w:szCs w:val="28"/>
        </w:rPr>
      </w:pPr>
      <w:r w:rsidRPr="00BB1E5B">
        <w:rPr>
          <w:b/>
          <w:szCs w:val="28"/>
        </w:rPr>
        <w:t>Статья 3</w:t>
      </w:r>
    </w:p>
    <w:p w:rsidR="009E1E69" w:rsidRPr="00BB1E5B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BB1E5B">
        <w:rPr>
          <w:szCs w:val="28"/>
        </w:rPr>
        <w:t>Учесть в бюджете Поселения прогнозируемые объемы доходов бюджета Поселения на 20</w:t>
      </w:r>
      <w:r>
        <w:rPr>
          <w:szCs w:val="28"/>
        </w:rPr>
        <w:t>24</w:t>
      </w:r>
      <w:r w:rsidRPr="00BB1E5B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BB1E5B">
        <w:rPr>
          <w:szCs w:val="28"/>
        </w:rPr>
        <w:t xml:space="preserve"> и 202</w:t>
      </w:r>
      <w:r>
        <w:rPr>
          <w:szCs w:val="28"/>
        </w:rPr>
        <w:t>6</w:t>
      </w:r>
      <w:r w:rsidRPr="00BB1E5B">
        <w:rPr>
          <w:szCs w:val="28"/>
        </w:rPr>
        <w:t xml:space="preserve"> годов согласно приложению 2 к настоящему Решению.</w:t>
      </w:r>
    </w:p>
    <w:p w:rsidR="009E1E69" w:rsidRPr="00BB1E5B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 w:val="16"/>
          <w:szCs w:val="16"/>
        </w:rPr>
      </w:pPr>
    </w:p>
    <w:p w:rsidR="009E1E69" w:rsidRPr="00366FE5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 w:val="16"/>
          <w:szCs w:val="16"/>
        </w:rPr>
      </w:pPr>
    </w:p>
    <w:p w:rsidR="009E1E69" w:rsidRPr="003868CE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b/>
          <w:szCs w:val="28"/>
        </w:rPr>
      </w:pPr>
      <w:r w:rsidRPr="00366FE5">
        <w:rPr>
          <w:b/>
          <w:szCs w:val="28"/>
        </w:rPr>
        <w:t xml:space="preserve">Статья </w:t>
      </w:r>
      <w:r>
        <w:rPr>
          <w:b/>
          <w:szCs w:val="28"/>
        </w:rPr>
        <w:t>4</w:t>
      </w:r>
    </w:p>
    <w:p w:rsidR="009E1E69" w:rsidRPr="00366FE5" w:rsidRDefault="009E1E69" w:rsidP="009E1E6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rPr>
          <w:szCs w:val="28"/>
        </w:rPr>
      </w:pPr>
      <w:r w:rsidRPr="00366FE5">
        <w:rPr>
          <w:szCs w:val="28"/>
        </w:rPr>
        <w:lastRenderedPageBreak/>
        <w:t>Утвердить ведомственную структуру расходов бюджета Поселения на 20</w:t>
      </w:r>
      <w:r>
        <w:rPr>
          <w:szCs w:val="28"/>
        </w:rPr>
        <w:t>24 год и на плановый период 2025</w:t>
      </w:r>
      <w:r w:rsidRPr="00366FE5">
        <w:rPr>
          <w:szCs w:val="28"/>
        </w:rPr>
        <w:t xml:space="preserve"> и 20</w:t>
      </w:r>
      <w:r>
        <w:rPr>
          <w:szCs w:val="28"/>
        </w:rPr>
        <w:t>26</w:t>
      </w:r>
      <w:r w:rsidRPr="00366FE5">
        <w:rPr>
          <w:szCs w:val="28"/>
        </w:rPr>
        <w:t xml:space="preserve"> годов согласно приложению </w:t>
      </w:r>
      <w:r>
        <w:rPr>
          <w:szCs w:val="28"/>
        </w:rPr>
        <w:t>3</w:t>
      </w:r>
      <w:r w:rsidRPr="00366FE5">
        <w:rPr>
          <w:szCs w:val="28"/>
        </w:rPr>
        <w:t xml:space="preserve"> к настоящему Решению.</w:t>
      </w:r>
    </w:p>
    <w:p w:rsidR="009E1E69" w:rsidRPr="003646AC" w:rsidRDefault="009E1E69" w:rsidP="009E1E6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rPr>
          <w:szCs w:val="28"/>
        </w:rPr>
      </w:pPr>
      <w:r w:rsidRPr="00366FE5">
        <w:rPr>
          <w:szCs w:val="28"/>
        </w:rPr>
        <w:t>Утвердить распределение бюджетных ассигнований бюджета Поселения по разделам, подразделам, целевым статьям (муниципальным программам</w:t>
      </w:r>
      <w:r w:rsidRPr="00F508A6">
        <w:rPr>
          <w:szCs w:val="28"/>
        </w:rPr>
        <w:t xml:space="preserve"> и непрограммным направлениям деятельности)</w:t>
      </w:r>
      <w:r w:rsidRPr="003646AC">
        <w:rPr>
          <w:szCs w:val="28"/>
        </w:rPr>
        <w:t>, группам видов расходов классификации расходов бюджетов на 20</w:t>
      </w:r>
      <w:r>
        <w:rPr>
          <w:szCs w:val="28"/>
        </w:rPr>
        <w:t xml:space="preserve">24 </w:t>
      </w:r>
      <w:r w:rsidRPr="003646AC">
        <w:rPr>
          <w:szCs w:val="28"/>
        </w:rPr>
        <w:t xml:space="preserve">год и на плановый период </w:t>
      </w:r>
      <w:r>
        <w:rPr>
          <w:szCs w:val="28"/>
        </w:rPr>
        <w:t>2025</w:t>
      </w:r>
      <w:r w:rsidRPr="003646AC">
        <w:rPr>
          <w:szCs w:val="28"/>
        </w:rPr>
        <w:t xml:space="preserve"> и 20</w:t>
      </w:r>
      <w:r>
        <w:rPr>
          <w:szCs w:val="28"/>
        </w:rPr>
        <w:t>26</w:t>
      </w:r>
      <w:r w:rsidRPr="003646AC">
        <w:rPr>
          <w:szCs w:val="28"/>
        </w:rPr>
        <w:t xml:space="preserve"> годов согласно приложению </w:t>
      </w:r>
      <w:r>
        <w:rPr>
          <w:szCs w:val="28"/>
        </w:rPr>
        <w:t>4</w:t>
      </w:r>
      <w:r w:rsidRPr="003646AC">
        <w:rPr>
          <w:szCs w:val="28"/>
        </w:rPr>
        <w:t xml:space="preserve"> к настоящему Решению.</w:t>
      </w:r>
    </w:p>
    <w:p w:rsidR="009E1E69" w:rsidRPr="00F508A6" w:rsidRDefault="009E1E69" w:rsidP="009E1E6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rPr>
          <w:szCs w:val="28"/>
        </w:rPr>
      </w:pPr>
      <w:r w:rsidRPr="00F508A6">
        <w:rPr>
          <w:szCs w:val="28"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</w:t>
      </w:r>
      <w:r>
        <w:rPr>
          <w:szCs w:val="28"/>
        </w:rPr>
        <w:t>24</w:t>
      </w:r>
      <w:r w:rsidRPr="00F508A6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2025 и 2026</w:t>
      </w:r>
      <w:r w:rsidRPr="00F508A6">
        <w:rPr>
          <w:szCs w:val="28"/>
        </w:rPr>
        <w:t xml:space="preserve"> годов согласно приложению </w:t>
      </w:r>
      <w:r>
        <w:rPr>
          <w:szCs w:val="28"/>
        </w:rPr>
        <w:t>5</w:t>
      </w:r>
      <w:r w:rsidRPr="00F508A6">
        <w:rPr>
          <w:szCs w:val="28"/>
        </w:rPr>
        <w:t xml:space="preserve"> к настоящему Решению.</w:t>
      </w:r>
    </w:p>
    <w:p w:rsidR="009E1E69" w:rsidRPr="006547B0" w:rsidRDefault="009E1E69" w:rsidP="009E1E6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rPr>
          <w:color w:val="0D0D0D"/>
          <w:szCs w:val="28"/>
        </w:rPr>
      </w:pPr>
      <w:r w:rsidRPr="006547B0">
        <w:rPr>
          <w:color w:val="0D0D0D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proofErr w:type="gramStart"/>
      <w:r w:rsidRPr="006547B0">
        <w:rPr>
          <w:color w:val="0D0D0D"/>
          <w:szCs w:val="28"/>
        </w:rPr>
        <w:t>20</w:t>
      </w:r>
      <w:r>
        <w:rPr>
          <w:color w:val="0D0D0D"/>
          <w:szCs w:val="28"/>
        </w:rPr>
        <w:t>24</w:t>
      </w:r>
      <w:r w:rsidRPr="006547B0">
        <w:rPr>
          <w:color w:val="0D0D0D"/>
          <w:szCs w:val="28"/>
        </w:rPr>
        <w:t xml:space="preserve">  год</w:t>
      </w:r>
      <w:proofErr w:type="gramEnd"/>
      <w:r w:rsidRPr="006547B0">
        <w:rPr>
          <w:color w:val="0D0D0D"/>
          <w:szCs w:val="28"/>
        </w:rPr>
        <w:t xml:space="preserve"> в сумме 0 тыс. рублей, на 202</w:t>
      </w:r>
      <w:r>
        <w:rPr>
          <w:color w:val="0D0D0D"/>
          <w:szCs w:val="28"/>
        </w:rPr>
        <w:t>5</w:t>
      </w:r>
      <w:r w:rsidRPr="006547B0">
        <w:rPr>
          <w:color w:val="0D0D0D"/>
          <w:szCs w:val="28"/>
        </w:rPr>
        <w:t xml:space="preserve"> год в сумме 0 тыс. рублей и на 202</w:t>
      </w:r>
      <w:r>
        <w:rPr>
          <w:color w:val="0D0D0D"/>
          <w:szCs w:val="28"/>
        </w:rPr>
        <w:t>6</w:t>
      </w:r>
      <w:r w:rsidRPr="006547B0">
        <w:rPr>
          <w:color w:val="0D0D0D"/>
          <w:szCs w:val="28"/>
        </w:rPr>
        <w:t xml:space="preserve"> год в сумме 0 тыс. рублей.</w:t>
      </w:r>
    </w:p>
    <w:p w:rsidR="009E1E69" w:rsidRPr="00C012E4" w:rsidRDefault="009E1E69" w:rsidP="009E1E69">
      <w:pPr>
        <w:autoSpaceDE w:val="0"/>
        <w:autoSpaceDN w:val="0"/>
        <w:adjustRightInd w:val="0"/>
        <w:spacing w:line="288" w:lineRule="auto"/>
        <w:ind w:left="540"/>
        <w:rPr>
          <w:szCs w:val="28"/>
        </w:rPr>
      </w:pPr>
    </w:p>
    <w:p w:rsidR="009E1E69" w:rsidRPr="003868CE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b/>
          <w:szCs w:val="28"/>
        </w:rPr>
      </w:pPr>
      <w:r w:rsidRPr="00465DDC">
        <w:rPr>
          <w:b/>
          <w:szCs w:val="28"/>
        </w:rPr>
        <w:t xml:space="preserve">Статья </w:t>
      </w:r>
      <w:r>
        <w:rPr>
          <w:b/>
          <w:szCs w:val="28"/>
        </w:rPr>
        <w:t>5</w:t>
      </w:r>
    </w:p>
    <w:p w:rsidR="009E1E69" w:rsidRPr="004F6F01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4F6F01">
        <w:rPr>
          <w:szCs w:val="28"/>
        </w:rPr>
        <w:t xml:space="preserve">Учесть в бюджете Поселения дотацию на выравнивание бюджетной обеспеченности: </w:t>
      </w:r>
    </w:p>
    <w:p w:rsidR="009E1E69" w:rsidRPr="004F6F01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4F6F01">
        <w:rPr>
          <w:szCs w:val="28"/>
        </w:rPr>
        <w:t xml:space="preserve">- на </w:t>
      </w:r>
      <w:r>
        <w:rPr>
          <w:szCs w:val="28"/>
        </w:rPr>
        <w:t>2024</w:t>
      </w:r>
      <w:r w:rsidRPr="004F6F01">
        <w:rPr>
          <w:szCs w:val="28"/>
        </w:rPr>
        <w:t xml:space="preserve"> год в сумме </w:t>
      </w:r>
      <w:r>
        <w:rPr>
          <w:szCs w:val="28"/>
        </w:rPr>
        <w:t xml:space="preserve">1 706,5 </w:t>
      </w:r>
      <w:r w:rsidRPr="004F6F01">
        <w:rPr>
          <w:szCs w:val="28"/>
        </w:rPr>
        <w:t>тыс. рублей,</w:t>
      </w:r>
    </w:p>
    <w:p w:rsidR="009E1E69" w:rsidRPr="004F6F01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4F6F01">
        <w:rPr>
          <w:szCs w:val="28"/>
        </w:rPr>
        <w:t xml:space="preserve">- на </w:t>
      </w:r>
      <w:r>
        <w:rPr>
          <w:szCs w:val="28"/>
        </w:rPr>
        <w:t xml:space="preserve">2025 год в </w:t>
      </w:r>
      <w:proofErr w:type="gramStart"/>
      <w:r>
        <w:rPr>
          <w:szCs w:val="28"/>
        </w:rPr>
        <w:t>сумме  1</w:t>
      </w:r>
      <w:proofErr w:type="gramEnd"/>
      <w:r>
        <w:rPr>
          <w:szCs w:val="28"/>
        </w:rPr>
        <w:t xml:space="preserve"> 773,6 </w:t>
      </w:r>
      <w:r w:rsidRPr="004F6F01">
        <w:rPr>
          <w:szCs w:val="28"/>
        </w:rPr>
        <w:t>тыс. рублей,</w:t>
      </w:r>
    </w:p>
    <w:p w:rsidR="009E1E69" w:rsidRPr="00824CD7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4F6F01">
        <w:rPr>
          <w:szCs w:val="28"/>
        </w:rPr>
        <w:t xml:space="preserve">- на </w:t>
      </w:r>
      <w:r>
        <w:rPr>
          <w:szCs w:val="28"/>
        </w:rPr>
        <w:t xml:space="preserve">2026 год в </w:t>
      </w:r>
      <w:proofErr w:type="gramStart"/>
      <w:r>
        <w:rPr>
          <w:szCs w:val="28"/>
        </w:rPr>
        <w:t>сумме  1</w:t>
      </w:r>
      <w:proofErr w:type="gramEnd"/>
      <w:r>
        <w:rPr>
          <w:szCs w:val="28"/>
        </w:rPr>
        <w:t xml:space="preserve"> 844,8 тыс. рублей. </w:t>
      </w:r>
      <w:r w:rsidRPr="00366FE5">
        <w:rPr>
          <w:szCs w:val="28"/>
        </w:rPr>
        <w:t xml:space="preserve"> </w:t>
      </w:r>
    </w:p>
    <w:p w:rsidR="009E1E69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b/>
          <w:szCs w:val="28"/>
        </w:rPr>
      </w:pPr>
    </w:p>
    <w:p w:rsidR="009E1E69" w:rsidRPr="00E73C66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b/>
          <w:szCs w:val="28"/>
        </w:rPr>
      </w:pPr>
      <w:r w:rsidRPr="00366FE5">
        <w:rPr>
          <w:b/>
          <w:szCs w:val="28"/>
        </w:rPr>
        <w:t xml:space="preserve">Статья </w:t>
      </w:r>
      <w:r>
        <w:rPr>
          <w:b/>
          <w:szCs w:val="28"/>
        </w:rPr>
        <w:t>6</w:t>
      </w:r>
    </w:p>
    <w:p w:rsidR="009E1E69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>
        <w:rPr>
          <w:szCs w:val="28"/>
        </w:rPr>
        <w:t xml:space="preserve">1. Органы местного самоуправления </w:t>
      </w:r>
      <w:proofErr w:type="spellStart"/>
      <w:r>
        <w:rPr>
          <w:szCs w:val="28"/>
        </w:rPr>
        <w:t>Альметьевского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не вправе принимать в 2024 году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 </w:t>
      </w:r>
      <w:proofErr w:type="spellStart"/>
      <w:r>
        <w:rPr>
          <w:szCs w:val="28"/>
        </w:rPr>
        <w:t>Альметьевского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района, за исключением случаев принятия таких решений в связи с наделением органов местного самоуправления </w:t>
      </w:r>
      <w:proofErr w:type="spellStart"/>
      <w:r>
        <w:rPr>
          <w:szCs w:val="28"/>
        </w:rPr>
        <w:t>Альметьевского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района, муниципальных казенных учреждений </w:t>
      </w:r>
      <w:proofErr w:type="spellStart"/>
      <w:r>
        <w:rPr>
          <w:szCs w:val="28"/>
        </w:rPr>
        <w:t>Альметьевского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новыми функциями или полномочиями.</w:t>
      </w:r>
    </w:p>
    <w:p w:rsidR="009E1E69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2. Рекомендовать органам местного самоуправления </w:t>
      </w:r>
      <w:proofErr w:type="spellStart"/>
      <w:r>
        <w:rPr>
          <w:szCs w:val="28"/>
        </w:rPr>
        <w:t>Альметьевского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не принимать в 2024 году решений, приводящих к увеличению численности муниципальных служащих и работников муниципальных учреждений.</w:t>
      </w:r>
    </w:p>
    <w:p w:rsidR="009E1E69" w:rsidRPr="008E1BF7" w:rsidRDefault="009E1E69" w:rsidP="009E1E69">
      <w:pPr>
        <w:autoSpaceDE w:val="0"/>
        <w:autoSpaceDN w:val="0"/>
        <w:adjustRightInd w:val="0"/>
        <w:spacing w:line="288" w:lineRule="auto"/>
        <w:rPr>
          <w:b/>
          <w:szCs w:val="28"/>
        </w:rPr>
      </w:pPr>
    </w:p>
    <w:p w:rsidR="009E1E69" w:rsidRPr="00E73C66" w:rsidRDefault="009E1E69" w:rsidP="009E1E69">
      <w:pPr>
        <w:widowControl w:val="0"/>
        <w:autoSpaceDE w:val="0"/>
        <w:autoSpaceDN w:val="0"/>
        <w:adjustRightInd w:val="0"/>
        <w:spacing w:line="288" w:lineRule="auto"/>
        <w:ind w:firstLine="539"/>
        <w:rPr>
          <w:b/>
          <w:szCs w:val="28"/>
        </w:rPr>
      </w:pPr>
      <w:r w:rsidRPr="0013404C">
        <w:rPr>
          <w:b/>
          <w:szCs w:val="28"/>
        </w:rPr>
        <w:t xml:space="preserve">Статья </w:t>
      </w:r>
      <w:r>
        <w:rPr>
          <w:b/>
          <w:szCs w:val="28"/>
        </w:rPr>
        <w:t>7</w:t>
      </w:r>
    </w:p>
    <w:p w:rsidR="009E1E69" w:rsidRDefault="009E1E69" w:rsidP="009E1E69">
      <w:pPr>
        <w:widowControl w:val="0"/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>
        <w:rPr>
          <w:szCs w:val="28"/>
        </w:rPr>
        <w:t xml:space="preserve">Территориальное отделение Департамента казначейства Министерства финансов Республики Татарстан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района и </w:t>
      </w:r>
      <w:proofErr w:type="spellStart"/>
      <w:r>
        <w:rPr>
          <w:szCs w:val="28"/>
        </w:rPr>
        <w:t>г.Елабуги</w:t>
      </w:r>
      <w:proofErr w:type="spellEnd"/>
      <w:r>
        <w:rPr>
          <w:szCs w:val="28"/>
        </w:rPr>
        <w:t xml:space="preserve"> осуществляет отдельные функции по исполнению бюджета </w:t>
      </w:r>
      <w:proofErr w:type="spellStart"/>
      <w:r>
        <w:rPr>
          <w:szCs w:val="28"/>
        </w:rPr>
        <w:t>Альметьевског</w:t>
      </w:r>
      <w:r w:rsidRPr="006C74CB">
        <w:rPr>
          <w:szCs w:val="28"/>
        </w:rPr>
        <w:t>о</w:t>
      </w:r>
      <w:proofErr w:type="spellEnd"/>
      <w:r w:rsidRPr="006C74CB">
        <w:rPr>
          <w:szCs w:val="28"/>
        </w:rPr>
        <w:t xml:space="preserve"> сельского поселения в соответствии с заключенными соглашениями.</w:t>
      </w:r>
    </w:p>
    <w:p w:rsidR="009E1E69" w:rsidRDefault="009E1E69" w:rsidP="009E1E69">
      <w:pPr>
        <w:widowControl w:val="0"/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</w:p>
    <w:p w:rsidR="009E1E69" w:rsidRPr="00E73C66" w:rsidRDefault="009E1E69" w:rsidP="009E1E69">
      <w:pPr>
        <w:widowControl w:val="0"/>
        <w:autoSpaceDE w:val="0"/>
        <w:autoSpaceDN w:val="0"/>
        <w:adjustRightInd w:val="0"/>
        <w:spacing w:line="288" w:lineRule="auto"/>
        <w:ind w:firstLine="539"/>
        <w:rPr>
          <w:b/>
          <w:szCs w:val="28"/>
        </w:rPr>
      </w:pPr>
      <w:r w:rsidRPr="00465DDC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</w:p>
    <w:p w:rsidR="009E1E69" w:rsidRPr="00125E6E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6F1C84">
        <w:rPr>
          <w:szCs w:val="28"/>
        </w:rPr>
        <w:t xml:space="preserve">Остатки средств бюджета Поселения </w:t>
      </w:r>
      <w:r w:rsidRPr="003265A3">
        <w:rPr>
          <w:szCs w:val="28"/>
        </w:rPr>
        <w:t>на 1 января 20</w:t>
      </w:r>
      <w:r>
        <w:rPr>
          <w:szCs w:val="28"/>
        </w:rPr>
        <w:t>24</w:t>
      </w:r>
      <w:r w:rsidRPr="003265A3">
        <w:rPr>
          <w:szCs w:val="28"/>
        </w:rPr>
        <w:t xml:space="preserve"> года </w:t>
      </w:r>
      <w:r w:rsidRPr="006F1C84">
        <w:rPr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4E58BA">
        <w:rPr>
          <w:szCs w:val="28"/>
        </w:rPr>
        <w:t xml:space="preserve">Исполнительного комитета </w:t>
      </w:r>
      <w:proofErr w:type="spellStart"/>
      <w:r w:rsidRPr="006F1C84">
        <w:rPr>
          <w:szCs w:val="28"/>
        </w:rPr>
        <w:t>Альметьевского</w:t>
      </w:r>
      <w:proofErr w:type="spellEnd"/>
      <w:r w:rsidRPr="006F1C8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r w:rsidRPr="00975A54">
        <w:rPr>
          <w:szCs w:val="28"/>
        </w:rPr>
        <w:t>Елабужского</w:t>
      </w:r>
      <w:proofErr w:type="spellEnd"/>
      <w:r w:rsidRPr="00975A54">
        <w:rPr>
          <w:szCs w:val="28"/>
        </w:rPr>
        <w:t xml:space="preserve"> муниципального района Республики Татарстан</w:t>
      </w:r>
      <w:r w:rsidRPr="006F1C84">
        <w:rPr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szCs w:val="28"/>
        </w:rPr>
        <w:t>2023</w:t>
      </w:r>
      <w:r w:rsidRPr="006F1C84">
        <w:rPr>
          <w:szCs w:val="28"/>
        </w:rPr>
        <w:t xml:space="preserve"> году, направляются в </w:t>
      </w:r>
      <w:r>
        <w:rPr>
          <w:szCs w:val="28"/>
        </w:rPr>
        <w:t>2024</w:t>
      </w:r>
      <w:r w:rsidRPr="006F1C84">
        <w:rPr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szCs w:val="28"/>
        </w:rPr>
        <w:t>Исполнительным комитетом</w:t>
      </w:r>
      <w:r w:rsidRPr="004E58BA">
        <w:rPr>
          <w:szCs w:val="28"/>
        </w:rPr>
        <w:t xml:space="preserve"> </w:t>
      </w:r>
      <w:proofErr w:type="spellStart"/>
      <w:r w:rsidRPr="006F1C84">
        <w:rPr>
          <w:szCs w:val="28"/>
        </w:rPr>
        <w:t>Альметьевск</w:t>
      </w:r>
      <w:r>
        <w:rPr>
          <w:szCs w:val="28"/>
        </w:rPr>
        <w:t>ого</w:t>
      </w:r>
      <w:proofErr w:type="spellEnd"/>
      <w:r w:rsidRPr="006F1C84">
        <w:rPr>
          <w:szCs w:val="28"/>
        </w:rPr>
        <w:t xml:space="preserve"> сельск</w:t>
      </w:r>
      <w:r>
        <w:rPr>
          <w:szCs w:val="28"/>
        </w:rPr>
        <w:t>ого</w:t>
      </w:r>
      <w:r w:rsidRPr="006F1C84">
        <w:rPr>
          <w:szCs w:val="28"/>
        </w:rPr>
        <w:t xml:space="preserve"> поселени</w:t>
      </w:r>
      <w:r>
        <w:rPr>
          <w:szCs w:val="28"/>
        </w:rPr>
        <w:t>я</w:t>
      </w:r>
      <w:r w:rsidRPr="006F1C84">
        <w:rPr>
          <w:szCs w:val="28"/>
        </w:rPr>
        <w:t xml:space="preserve"> соответствующего решения.</w:t>
      </w:r>
    </w:p>
    <w:p w:rsidR="009E1E69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 w:val="16"/>
          <w:szCs w:val="16"/>
        </w:rPr>
      </w:pPr>
    </w:p>
    <w:p w:rsidR="009E1E69" w:rsidRPr="00E73C66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b/>
          <w:szCs w:val="28"/>
        </w:rPr>
      </w:pPr>
      <w:r w:rsidRPr="00465DDC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</w:p>
    <w:p w:rsidR="009E1E69" w:rsidRPr="004F6F01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4F6F01">
        <w:rPr>
          <w:szCs w:val="28"/>
        </w:rPr>
        <w:t xml:space="preserve">Настоящее Решение вступает в силу с 1 января </w:t>
      </w:r>
      <w:r>
        <w:rPr>
          <w:szCs w:val="28"/>
        </w:rPr>
        <w:t>2024</w:t>
      </w:r>
      <w:r w:rsidRPr="004F6F01">
        <w:rPr>
          <w:szCs w:val="28"/>
        </w:rPr>
        <w:t xml:space="preserve"> года и подлежит официальному опубликованию в средствах массовой информации.</w:t>
      </w:r>
    </w:p>
    <w:p w:rsidR="009E1E69" w:rsidRDefault="009E1E69" w:rsidP="009E1E69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</w:p>
    <w:p w:rsidR="009E1E69" w:rsidRDefault="009E1E69" w:rsidP="009E1E69">
      <w:pPr>
        <w:autoSpaceDE w:val="0"/>
        <w:autoSpaceDN w:val="0"/>
        <w:adjustRightInd w:val="0"/>
        <w:spacing w:line="288" w:lineRule="auto"/>
        <w:rPr>
          <w:szCs w:val="28"/>
        </w:rPr>
      </w:pPr>
    </w:p>
    <w:p w:rsidR="005B6300" w:rsidRDefault="009E1E69" w:rsidP="009E1E69">
      <w:pPr>
        <w:rPr>
          <w:b/>
          <w:szCs w:val="28"/>
        </w:rPr>
      </w:pPr>
      <w:r w:rsidRPr="00E8590C">
        <w:rPr>
          <w:b/>
          <w:szCs w:val="28"/>
        </w:rPr>
        <w:t>Председатель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>Р</w:t>
      </w:r>
      <w:r w:rsidRPr="008D658D">
        <w:rPr>
          <w:b/>
          <w:szCs w:val="28"/>
        </w:rPr>
        <w:t>.</w:t>
      </w:r>
      <w:r>
        <w:rPr>
          <w:b/>
          <w:szCs w:val="28"/>
        </w:rPr>
        <w:t>Т</w:t>
      </w:r>
      <w:r w:rsidRPr="008D658D">
        <w:rPr>
          <w:b/>
          <w:szCs w:val="28"/>
        </w:rPr>
        <w:t>.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Мингалеева</w:t>
      </w:r>
      <w:proofErr w:type="spellEnd"/>
    </w:p>
    <w:p w:rsidR="009E1E69" w:rsidRDefault="009E1E69" w:rsidP="009E1E69">
      <w:pPr>
        <w:rPr>
          <w:b/>
          <w:szCs w:val="28"/>
        </w:rPr>
      </w:pPr>
    </w:p>
    <w:p w:rsidR="009E1E69" w:rsidRDefault="009E1E69" w:rsidP="009E1E69">
      <w:pPr>
        <w:rPr>
          <w:b/>
          <w:szCs w:val="28"/>
        </w:rPr>
      </w:pPr>
    </w:p>
    <w:p w:rsidR="009E1E69" w:rsidRDefault="009E1E69" w:rsidP="009E1E69">
      <w:pPr>
        <w:rPr>
          <w:b/>
          <w:szCs w:val="28"/>
        </w:rPr>
      </w:pPr>
    </w:p>
    <w:p w:rsidR="009E1E69" w:rsidRDefault="009E1E69" w:rsidP="009E1E69">
      <w:pPr>
        <w:rPr>
          <w:b/>
          <w:szCs w:val="28"/>
        </w:rPr>
      </w:pPr>
    </w:p>
    <w:p w:rsidR="009E1E69" w:rsidRDefault="009E1E69" w:rsidP="009E1E69">
      <w:pPr>
        <w:rPr>
          <w:b/>
          <w:szCs w:val="28"/>
        </w:rPr>
      </w:pPr>
    </w:p>
    <w:p w:rsidR="009E1E69" w:rsidRDefault="009E1E69" w:rsidP="009E1E69">
      <w:pPr>
        <w:rPr>
          <w:b/>
          <w:szCs w:val="28"/>
        </w:rPr>
      </w:pPr>
    </w:p>
    <w:p w:rsidR="009E1E69" w:rsidRDefault="009E1E69" w:rsidP="009E1E69">
      <w:pPr>
        <w:rPr>
          <w:b/>
          <w:szCs w:val="28"/>
        </w:rPr>
      </w:pPr>
    </w:p>
    <w:p w:rsidR="009E1E69" w:rsidRDefault="009E1E69" w:rsidP="009E1E69">
      <w:pPr>
        <w:rPr>
          <w:b/>
          <w:szCs w:val="28"/>
        </w:rPr>
      </w:pPr>
    </w:p>
    <w:p w:rsidR="009E1E69" w:rsidRDefault="009E1E69" w:rsidP="009E1E69">
      <w:pPr>
        <w:rPr>
          <w:b/>
          <w:szCs w:val="28"/>
        </w:rPr>
      </w:pPr>
    </w:p>
    <w:p w:rsidR="009E1E69" w:rsidRDefault="009E1E69" w:rsidP="009E1E69">
      <w:pPr>
        <w:rPr>
          <w:b/>
          <w:szCs w:val="28"/>
        </w:rPr>
      </w:pPr>
    </w:p>
    <w:p w:rsidR="009E1E69" w:rsidRPr="009E1E69" w:rsidRDefault="009E1E69" w:rsidP="009E1E69">
      <w:pPr>
        <w:spacing w:after="0" w:line="288" w:lineRule="auto"/>
        <w:ind w:left="0" w:firstLine="0"/>
        <w:jc w:val="left"/>
        <w:rPr>
          <w:b/>
          <w:color w:val="auto"/>
          <w:szCs w:val="28"/>
        </w:rPr>
      </w:pPr>
      <w:r w:rsidRPr="009E1E69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                           </w:t>
      </w:r>
      <w:r w:rsidRPr="009E1E69">
        <w:rPr>
          <w:b/>
          <w:color w:val="auto"/>
          <w:szCs w:val="28"/>
        </w:rPr>
        <w:t xml:space="preserve"> </w:t>
      </w:r>
      <w:r w:rsidRPr="009E1E69">
        <w:rPr>
          <w:color w:val="auto"/>
          <w:sz w:val="24"/>
          <w:szCs w:val="24"/>
        </w:rPr>
        <w:t>Приложение № 2</w:t>
      </w:r>
    </w:p>
    <w:p w:rsidR="009E1E69" w:rsidRPr="009E1E69" w:rsidRDefault="009E1E69" w:rsidP="009E1E6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9E1E69">
        <w:rPr>
          <w:color w:val="auto"/>
          <w:sz w:val="24"/>
          <w:szCs w:val="24"/>
        </w:rPr>
        <w:t>к решению Совета</w:t>
      </w:r>
    </w:p>
    <w:p w:rsidR="009E1E69" w:rsidRPr="009E1E69" w:rsidRDefault="009E1E69" w:rsidP="009E1E6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proofErr w:type="spellStart"/>
      <w:r w:rsidRPr="009E1E69">
        <w:rPr>
          <w:color w:val="auto"/>
          <w:sz w:val="24"/>
          <w:szCs w:val="24"/>
        </w:rPr>
        <w:t>Альметьевского</w:t>
      </w:r>
      <w:proofErr w:type="spellEnd"/>
      <w:r w:rsidRPr="009E1E69">
        <w:rPr>
          <w:color w:val="auto"/>
          <w:sz w:val="24"/>
          <w:szCs w:val="24"/>
        </w:rPr>
        <w:t xml:space="preserve"> сельского поселения</w:t>
      </w:r>
    </w:p>
    <w:p w:rsidR="009E1E69" w:rsidRPr="009E1E69" w:rsidRDefault="004D7379" w:rsidP="009E1E69">
      <w:pPr>
        <w:spacing w:after="0" w:line="240" w:lineRule="auto"/>
        <w:ind w:left="0" w:firstLine="0"/>
        <w:jc w:val="right"/>
        <w:rPr>
          <w:b/>
          <w:color w:val="auto"/>
          <w:sz w:val="24"/>
          <w:szCs w:val="24"/>
          <w:lang w:val="tt-RU"/>
        </w:rPr>
      </w:pPr>
      <w:r>
        <w:rPr>
          <w:color w:val="auto"/>
          <w:sz w:val="24"/>
          <w:szCs w:val="24"/>
        </w:rPr>
        <w:t>от «</w:t>
      </w:r>
      <w:proofErr w:type="gramStart"/>
      <w:r>
        <w:rPr>
          <w:color w:val="auto"/>
          <w:sz w:val="24"/>
          <w:szCs w:val="24"/>
        </w:rPr>
        <w:t xml:space="preserve">28 </w:t>
      </w:r>
      <w:r w:rsidR="009E1E69">
        <w:rPr>
          <w:color w:val="auto"/>
          <w:sz w:val="24"/>
          <w:szCs w:val="24"/>
        </w:rPr>
        <w:t>»</w:t>
      </w:r>
      <w:proofErr w:type="gramEnd"/>
      <w:r w:rsidR="009E1E69">
        <w:rPr>
          <w:color w:val="auto"/>
          <w:sz w:val="24"/>
          <w:szCs w:val="24"/>
        </w:rPr>
        <w:t xml:space="preserve"> ноября 2023</w:t>
      </w:r>
      <w:r w:rsidR="009E1E69" w:rsidRPr="009E1E69">
        <w:rPr>
          <w:color w:val="auto"/>
          <w:sz w:val="24"/>
          <w:szCs w:val="24"/>
        </w:rPr>
        <w:t>г. №</w:t>
      </w:r>
      <w:r>
        <w:rPr>
          <w:color w:val="auto"/>
          <w:sz w:val="24"/>
          <w:szCs w:val="24"/>
        </w:rPr>
        <w:t>109</w:t>
      </w:r>
      <w:bookmarkStart w:id="0" w:name="_GoBack"/>
      <w:bookmarkEnd w:id="0"/>
      <w:r w:rsidR="009E1E69" w:rsidRPr="009E1E69">
        <w:rPr>
          <w:color w:val="auto"/>
          <w:sz w:val="24"/>
          <w:szCs w:val="24"/>
        </w:rPr>
        <w:t xml:space="preserve"> </w:t>
      </w:r>
    </w:p>
    <w:p w:rsidR="009E1E69" w:rsidRDefault="009E1E69" w:rsidP="009E1E69">
      <w:pPr>
        <w:jc w:val="right"/>
        <w:rPr>
          <w:b/>
        </w:rPr>
      </w:pPr>
    </w:p>
    <w:p w:rsidR="009E1E69" w:rsidRDefault="009E1E69" w:rsidP="009E1E69"/>
    <w:p w:rsidR="009E1E69" w:rsidRDefault="009E1E69" w:rsidP="009E1E69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9E1E69" w:rsidRDefault="009E1E69" w:rsidP="009E1E69">
      <w:pPr>
        <w:jc w:val="center"/>
        <w:rPr>
          <w:b/>
          <w:szCs w:val="28"/>
        </w:rPr>
      </w:pPr>
      <w:r>
        <w:rPr>
          <w:b/>
          <w:szCs w:val="28"/>
        </w:rPr>
        <w:t>учета предложений граждан к проекту решения</w:t>
      </w:r>
    </w:p>
    <w:p w:rsidR="009E1E69" w:rsidRDefault="009E1E69" w:rsidP="009E1E69">
      <w:pPr>
        <w:jc w:val="center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Альметьевского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Елабужского</w:t>
      </w:r>
      <w:proofErr w:type="spellEnd"/>
      <w:r>
        <w:rPr>
          <w:b/>
          <w:szCs w:val="28"/>
        </w:rPr>
        <w:t xml:space="preserve"> муниципального района Республики Татарстан на 2024 год и на плановый период 2025 и 2026 годов» </w:t>
      </w:r>
    </w:p>
    <w:p w:rsidR="009E1E69" w:rsidRDefault="009E1E69" w:rsidP="009E1E69">
      <w:pPr>
        <w:jc w:val="center"/>
        <w:rPr>
          <w:b/>
          <w:szCs w:val="28"/>
        </w:rPr>
      </w:pPr>
      <w:r>
        <w:rPr>
          <w:b/>
          <w:szCs w:val="28"/>
        </w:rPr>
        <w:t xml:space="preserve">и участия граждан в его обсуждении </w:t>
      </w:r>
    </w:p>
    <w:p w:rsidR="009E1E69" w:rsidRDefault="009E1E69" w:rsidP="009E1E69">
      <w:pPr>
        <w:jc w:val="center"/>
        <w:rPr>
          <w:b/>
          <w:szCs w:val="28"/>
        </w:rPr>
      </w:pPr>
    </w:p>
    <w:p w:rsidR="009E1E69" w:rsidRDefault="009E1E69" w:rsidP="009E1E69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5"/>
        <w:rPr>
          <w:szCs w:val="28"/>
        </w:rPr>
      </w:pPr>
      <w:r>
        <w:rPr>
          <w:szCs w:val="28"/>
        </w:rPr>
        <w:t xml:space="preserve">Предложения к проекту решения «О бюджете </w:t>
      </w:r>
      <w:proofErr w:type="spellStart"/>
      <w:r>
        <w:rPr>
          <w:szCs w:val="28"/>
        </w:rPr>
        <w:t>Альметьевского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Республики Татарстан на 2024 год и на плановый период 2025 и 2026 </w:t>
      </w:r>
      <w:proofErr w:type="gramStart"/>
      <w:r>
        <w:rPr>
          <w:szCs w:val="28"/>
        </w:rPr>
        <w:t>годов »</w:t>
      </w:r>
      <w:proofErr w:type="gramEnd"/>
      <w:r>
        <w:rPr>
          <w:szCs w:val="28"/>
        </w:rPr>
        <w:t xml:space="preserve"> вносятся в Совет </w:t>
      </w:r>
      <w:proofErr w:type="spellStart"/>
      <w:r>
        <w:rPr>
          <w:szCs w:val="28"/>
        </w:rPr>
        <w:t>Альметьевского</w:t>
      </w:r>
      <w:proofErr w:type="spellEnd"/>
      <w:r>
        <w:rPr>
          <w:szCs w:val="28"/>
        </w:rPr>
        <w:t xml:space="preserve"> сельского поселения по адресу: с. </w:t>
      </w:r>
      <w:proofErr w:type="spellStart"/>
      <w:r>
        <w:rPr>
          <w:szCs w:val="28"/>
        </w:rPr>
        <w:t>Альметьево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ул.Сайдашева</w:t>
      </w:r>
      <w:proofErr w:type="spellEnd"/>
      <w:r>
        <w:rPr>
          <w:szCs w:val="28"/>
        </w:rPr>
        <w:t xml:space="preserve"> д.3, или по факсу 7-15-28 в письменной форме в виде таблицы поправок, согласно прилагаемому образцу:</w:t>
      </w:r>
    </w:p>
    <w:p w:rsidR="009E1E69" w:rsidRDefault="009E1E69" w:rsidP="009E1E69">
      <w:pPr>
        <w:tabs>
          <w:tab w:val="left" w:pos="1080"/>
        </w:tabs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997"/>
        <w:gridCol w:w="1182"/>
        <w:gridCol w:w="1924"/>
        <w:gridCol w:w="1813"/>
        <w:gridCol w:w="1668"/>
      </w:tblGrid>
      <w:tr w:rsidR="009E1E69" w:rsidRPr="009E1E69" w:rsidTr="000B7B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1E69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9" w:rsidRPr="009E1E69" w:rsidRDefault="009E1E69" w:rsidP="009E1E69">
            <w:pPr>
              <w:spacing w:after="0" w:line="240" w:lineRule="auto"/>
              <w:ind w:left="0" w:right="-72" w:firstLine="0"/>
              <w:jc w:val="center"/>
              <w:rPr>
                <w:color w:val="auto"/>
                <w:sz w:val="24"/>
                <w:szCs w:val="24"/>
              </w:rPr>
            </w:pPr>
            <w:r w:rsidRPr="009E1E69">
              <w:rPr>
                <w:color w:val="auto"/>
                <w:sz w:val="24"/>
                <w:szCs w:val="24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1E69">
              <w:rPr>
                <w:color w:val="auto"/>
                <w:sz w:val="24"/>
                <w:szCs w:val="24"/>
              </w:rPr>
              <w:t xml:space="preserve">№ 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E1E69">
              <w:rPr>
                <w:color w:val="auto"/>
                <w:sz w:val="24"/>
                <w:szCs w:val="24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1E69">
              <w:rPr>
                <w:color w:val="auto"/>
                <w:sz w:val="24"/>
                <w:szCs w:val="24"/>
              </w:rPr>
              <w:t>Предложения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1E69">
              <w:rPr>
                <w:color w:val="auto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9E1E69">
              <w:rPr>
                <w:color w:val="auto"/>
                <w:sz w:val="24"/>
                <w:szCs w:val="24"/>
              </w:rPr>
              <w:t>рекоменда-ции</w:t>
            </w:r>
            <w:proofErr w:type="spellEnd"/>
            <w:proofErr w:type="gramEnd"/>
            <w:r w:rsidRPr="009E1E69">
              <w:rPr>
                <w:color w:val="auto"/>
                <w:sz w:val="24"/>
                <w:szCs w:val="24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1E69">
              <w:rPr>
                <w:color w:val="auto"/>
                <w:sz w:val="24"/>
                <w:szCs w:val="24"/>
              </w:rPr>
              <w:t>Предложение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1E69">
              <w:rPr>
                <w:color w:val="auto"/>
                <w:sz w:val="24"/>
                <w:szCs w:val="24"/>
              </w:rPr>
              <w:t>внесено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1E69">
              <w:rPr>
                <w:color w:val="auto"/>
                <w:sz w:val="24"/>
                <w:szCs w:val="24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1E69">
              <w:rPr>
                <w:color w:val="auto"/>
                <w:sz w:val="24"/>
                <w:szCs w:val="24"/>
              </w:rPr>
              <w:t>Итоги рассмотрения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1E69">
              <w:rPr>
                <w:color w:val="auto"/>
                <w:sz w:val="24"/>
                <w:szCs w:val="24"/>
              </w:rPr>
              <w:t>вопроса</w:t>
            </w:r>
          </w:p>
        </w:tc>
      </w:tr>
      <w:tr w:rsidR="009E1E69" w:rsidRPr="009E1E69" w:rsidTr="000B7B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9E1E69">
              <w:rPr>
                <w:color w:val="auto"/>
                <w:szCs w:val="2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E1E69">
              <w:rPr>
                <w:color w:val="auto"/>
                <w:szCs w:val="28"/>
              </w:rPr>
              <w:t>Формулировка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E1E69">
              <w:rPr>
                <w:color w:val="auto"/>
                <w:szCs w:val="28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E1E69">
              <w:rPr>
                <w:color w:val="auto"/>
                <w:szCs w:val="28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E1E69">
              <w:rPr>
                <w:color w:val="auto"/>
                <w:szCs w:val="28"/>
              </w:rPr>
              <w:t>Текст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E1E69">
              <w:rPr>
                <w:color w:val="auto"/>
                <w:szCs w:val="28"/>
              </w:rPr>
              <w:t>рекомендации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E1E69">
              <w:rPr>
                <w:color w:val="auto"/>
                <w:szCs w:val="28"/>
              </w:rPr>
              <w:t>предложения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E1E69">
              <w:rPr>
                <w:color w:val="auto"/>
                <w:szCs w:val="28"/>
              </w:rPr>
              <w:t>Ф.И.О.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E1E69">
              <w:rPr>
                <w:color w:val="auto"/>
                <w:szCs w:val="28"/>
              </w:rPr>
              <w:t>эксперта</w:t>
            </w:r>
          </w:p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E1E69">
              <w:rPr>
                <w:color w:val="auto"/>
                <w:szCs w:val="28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9E1E69" w:rsidRDefault="009E1E69" w:rsidP="009E1E69">
      <w:pPr>
        <w:jc w:val="center"/>
        <w:rPr>
          <w:szCs w:val="28"/>
        </w:rPr>
      </w:pPr>
    </w:p>
    <w:p w:rsidR="004D7379" w:rsidRDefault="009E1E69" w:rsidP="009E1E69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 xml:space="preserve">Предложения принимаются в рабочие дни с 8 </w:t>
      </w:r>
      <w:r>
        <w:rPr>
          <w:szCs w:val="28"/>
        </w:rPr>
        <w:t xml:space="preserve">до 17 часов        </w:t>
      </w:r>
      <w:r w:rsidR="006B1160">
        <w:rPr>
          <w:szCs w:val="28"/>
        </w:rPr>
        <w:t>до «06</w:t>
      </w:r>
    </w:p>
    <w:p w:rsidR="009E1E69" w:rsidRDefault="009E1E69" w:rsidP="009E1E69">
      <w:pPr>
        <w:spacing w:after="0" w:line="240" w:lineRule="auto"/>
        <w:rPr>
          <w:szCs w:val="28"/>
        </w:rPr>
      </w:pPr>
      <w:r>
        <w:rPr>
          <w:szCs w:val="28"/>
        </w:rPr>
        <w:t xml:space="preserve">» декабря 2023г. </w:t>
      </w:r>
    </w:p>
    <w:p w:rsidR="009E1E69" w:rsidRDefault="009E1E69" w:rsidP="009E1E69">
      <w:pPr>
        <w:spacing w:after="0" w:line="240" w:lineRule="auto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 xml:space="preserve">Заявки на участие в публичных слушаниях с правом выступления подаются по адресу: с. </w:t>
      </w:r>
      <w:proofErr w:type="spellStart"/>
      <w:r>
        <w:rPr>
          <w:szCs w:val="28"/>
        </w:rPr>
        <w:t>Альметьево</w:t>
      </w:r>
      <w:proofErr w:type="spellEnd"/>
      <w:r>
        <w:rPr>
          <w:szCs w:val="28"/>
        </w:rPr>
        <w:t>, ул. Сайдашева, д.3, лично или по почте (с пометкой на конверте «Публичные слушан</w:t>
      </w:r>
      <w:r>
        <w:rPr>
          <w:szCs w:val="28"/>
        </w:rPr>
        <w:t xml:space="preserve">ия»), а также по факсу 7-15-28 </w:t>
      </w:r>
    </w:p>
    <w:p w:rsidR="009E1E69" w:rsidRDefault="009E1E69" w:rsidP="009E1E69">
      <w:pPr>
        <w:rPr>
          <w:szCs w:val="28"/>
        </w:rPr>
      </w:pPr>
      <w:r>
        <w:rPr>
          <w:szCs w:val="28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9E1E69" w:rsidRDefault="009E1E69" w:rsidP="009E1E69">
      <w:pPr>
        <w:rPr>
          <w:szCs w:val="28"/>
        </w:rPr>
      </w:pPr>
      <w:r>
        <w:rPr>
          <w:szCs w:val="28"/>
        </w:rPr>
        <w:t xml:space="preserve">4. Предложения граждан регистрируются сотрудниками Исполнительного комитета </w:t>
      </w:r>
      <w:proofErr w:type="spellStart"/>
      <w:r>
        <w:rPr>
          <w:szCs w:val="28"/>
        </w:rPr>
        <w:t>Альметьевского</w:t>
      </w:r>
      <w:proofErr w:type="spellEnd"/>
      <w:r>
        <w:rPr>
          <w:szCs w:val="28"/>
        </w:rPr>
        <w:t xml:space="preserve"> сельского поселения и передаются для рассмотрения в комиссию по подготовке и проведению публичных слушаний.</w:t>
      </w:r>
    </w:p>
    <w:p w:rsidR="009E1E69" w:rsidRPr="002D49E9" w:rsidRDefault="009E1E69" w:rsidP="009E1E69">
      <w:pPr>
        <w:rPr>
          <w:rFonts w:ascii="Calibri" w:eastAsia="Calibri" w:hAnsi="Calibri"/>
          <w:sz w:val="22"/>
          <w:lang w:eastAsia="en-US"/>
        </w:rPr>
      </w:pPr>
    </w:p>
    <w:p w:rsidR="009E1E69" w:rsidRPr="002D49E9" w:rsidRDefault="009E1E69" w:rsidP="009E1E69">
      <w:pPr>
        <w:spacing w:line="288" w:lineRule="auto"/>
        <w:ind w:firstLine="540"/>
        <w:rPr>
          <w:b/>
          <w:szCs w:val="28"/>
        </w:rPr>
      </w:pPr>
    </w:p>
    <w:p w:rsidR="009E1E69" w:rsidRDefault="009E1E69" w:rsidP="009E1E69"/>
    <w:sectPr w:rsidR="009E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16A6B89"/>
    <w:multiLevelType w:val="hybridMultilevel"/>
    <w:tmpl w:val="7C88E5CA"/>
    <w:lvl w:ilvl="0" w:tplc="083ADEE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EF9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6825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2FA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019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8CAD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86C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0FC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E3B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03"/>
    <w:rsid w:val="00481293"/>
    <w:rsid w:val="004D7379"/>
    <w:rsid w:val="005B6300"/>
    <w:rsid w:val="006B1160"/>
    <w:rsid w:val="009E1E69"/>
    <w:rsid w:val="00E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7EDA-CE61-4761-BC48-37945064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93"/>
    <w:pPr>
      <w:spacing w:after="4" w:line="271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1293"/>
    <w:pPr>
      <w:keepNext/>
      <w:keepLines/>
      <w:spacing w:after="24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9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9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9E1E69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cp:lastPrinted>2023-11-27T12:18:00Z</cp:lastPrinted>
  <dcterms:created xsi:type="dcterms:W3CDTF">2023-11-23T11:31:00Z</dcterms:created>
  <dcterms:modified xsi:type="dcterms:W3CDTF">2023-11-27T12:20:00Z</dcterms:modified>
</cp:coreProperties>
</file>